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4D642" w14:textId="096E7431" w:rsidR="00C10051" w:rsidRDefault="00C10051" w:rsidP="00C10051">
      <w:pPr>
        <w:spacing w:after="0"/>
      </w:pPr>
    </w:p>
    <w:p w14:paraId="2C3CAD0C" w14:textId="77777777" w:rsidR="00C10051" w:rsidRDefault="00C10051" w:rsidP="00C10051">
      <w:pPr>
        <w:spacing w:after="0"/>
        <w:jc w:val="right"/>
      </w:pPr>
      <w:r>
        <w:t>PRILOGA 2</w:t>
      </w:r>
    </w:p>
    <w:p w14:paraId="2EC75DA2" w14:textId="77777777" w:rsidR="00C10051" w:rsidRPr="00601739" w:rsidRDefault="00C10051" w:rsidP="00C10051">
      <w:pPr>
        <w:spacing w:after="0"/>
        <w:jc w:val="center"/>
        <w:rPr>
          <w:b/>
          <w:bCs/>
          <w:sz w:val="28"/>
          <w:szCs w:val="28"/>
        </w:rPr>
      </w:pPr>
      <w:r w:rsidRPr="00601739">
        <w:rPr>
          <w:b/>
          <w:bCs/>
          <w:sz w:val="28"/>
          <w:szCs w:val="28"/>
        </w:rPr>
        <w:t>IZJAVA PONUDNIKA</w:t>
      </w:r>
    </w:p>
    <w:p w14:paraId="315FD323" w14:textId="77777777" w:rsidR="00C10051" w:rsidRDefault="00C10051" w:rsidP="00C10051">
      <w:pPr>
        <w:spacing w:after="0"/>
        <w:jc w:val="both"/>
      </w:pPr>
    </w:p>
    <w:p w14:paraId="4433C3E6" w14:textId="77777777" w:rsidR="00C10051" w:rsidRDefault="00C10051" w:rsidP="00C10051">
      <w:pPr>
        <w:spacing w:after="0"/>
        <w:jc w:val="both"/>
      </w:pPr>
      <w:r>
        <w:t>PONUDNIK:</w:t>
      </w:r>
    </w:p>
    <w:p w14:paraId="10EF34C3" w14:textId="77777777" w:rsidR="00C10051" w:rsidRDefault="00C10051" w:rsidP="00C10051">
      <w:pPr>
        <w:spacing w:after="0"/>
        <w:jc w:val="both"/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10051" w14:paraId="622B1522" w14:textId="77777777" w:rsidTr="00BA715B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C7C706" w14:textId="77777777" w:rsidR="00C10051" w:rsidRDefault="00C10051" w:rsidP="00BA715B">
            <w:pPr>
              <w:jc w:val="both"/>
            </w:pPr>
          </w:p>
        </w:tc>
      </w:tr>
    </w:tbl>
    <w:p w14:paraId="29D69F08" w14:textId="77777777" w:rsidR="00C10051" w:rsidRDefault="00C10051" w:rsidP="00C10051">
      <w:pPr>
        <w:spacing w:after="0"/>
        <w:jc w:val="both"/>
      </w:pPr>
    </w:p>
    <w:p w14:paraId="299FBC0A" w14:textId="77777777" w:rsidR="00C10051" w:rsidRDefault="00C10051" w:rsidP="00C10051">
      <w:pPr>
        <w:spacing w:after="0"/>
        <w:jc w:val="both"/>
      </w:pPr>
    </w:p>
    <w:p w14:paraId="6FFDA612" w14:textId="77777777" w:rsidR="00C10051" w:rsidRDefault="00C10051" w:rsidP="00C10051">
      <w:pPr>
        <w:spacing w:after="0"/>
        <w:jc w:val="both"/>
      </w:pPr>
      <w:r w:rsidRPr="009833C3">
        <w:t>v zvezi z javnim pozivom za zbiranje ponudb za oddajo dela objekta Narodni dom v najem</w:t>
      </w:r>
      <w:r>
        <w:t xml:space="preserve"> pod kazensko in materialno odgovornostjo izjavljam, da:</w:t>
      </w:r>
    </w:p>
    <w:p w14:paraId="70D8E397" w14:textId="77777777" w:rsidR="00C10051" w:rsidRPr="009833C3" w:rsidRDefault="00C10051" w:rsidP="00C10051">
      <w:pPr>
        <w:numPr>
          <w:ilvl w:val="0"/>
          <w:numId w:val="1"/>
        </w:numPr>
        <w:spacing w:after="0" w:line="240" w:lineRule="auto"/>
        <w:ind w:left="593" w:hanging="593"/>
        <w:jc w:val="both"/>
        <w:textAlignment w:val="baseline"/>
        <w:rPr>
          <w:rFonts w:ascii="Calibri" w:eastAsia="Times New Roman" w:hAnsi="Calibri" w:cs="Calibri"/>
          <w:kern w:val="0"/>
          <w:lang w:eastAsia="sl-SI"/>
          <w14:ligatures w14:val="none"/>
        </w:rPr>
      </w:pPr>
      <w:r w:rsidRPr="009833C3">
        <w:rPr>
          <w:rFonts w:ascii="Calibri" w:eastAsia="Times New Roman" w:hAnsi="Calibri" w:cs="Calibri"/>
          <w:kern w:val="0"/>
          <w:lang w:eastAsia="sl-SI"/>
          <w14:ligatures w14:val="none"/>
        </w:rPr>
        <w:t>so vsi podatki v ponudbi resnični in niso zavajajoči,</w:t>
      </w:r>
    </w:p>
    <w:p w14:paraId="4BA01D27" w14:textId="77777777" w:rsidR="00C10051" w:rsidRPr="009833C3" w:rsidRDefault="00C10051" w:rsidP="00C10051">
      <w:pPr>
        <w:numPr>
          <w:ilvl w:val="0"/>
          <w:numId w:val="1"/>
        </w:numPr>
        <w:spacing w:after="0" w:line="240" w:lineRule="auto"/>
        <w:ind w:left="593" w:hanging="593"/>
        <w:jc w:val="both"/>
        <w:textAlignment w:val="baseline"/>
        <w:rPr>
          <w:rFonts w:ascii="Calibri" w:eastAsia="Times New Roman" w:hAnsi="Calibri" w:cs="Calibri"/>
          <w:kern w:val="0"/>
          <w:lang w:eastAsia="sl-SI"/>
          <w14:ligatures w14:val="none"/>
        </w:rPr>
      </w:pPr>
      <w:r w:rsidRPr="009833C3">
        <w:rPr>
          <w:rFonts w:ascii="Calibri" w:eastAsia="Times New Roman" w:hAnsi="Calibri" w:cs="Calibri"/>
          <w:kern w:val="0"/>
          <w:lang w:eastAsia="sl-SI"/>
          <w14:ligatures w14:val="none"/>
        </w:rPr>
        <w:t xml:space="preserve">v celoti sprejemamo pogoje javnega </w:t>
      </w:r>
      <w:r>
        <w:rPr>
          <w:rFonts w:ascii="Calibri" w:eastAsia="Times New Roman" w:hAnsi="Calibri" w:cs="Calibri"/>
          <w:kern w:val="0"/>
          <w:lang w:eastAsia="sl-SI"/>
          <w14:ligatures w14:val="none"/>
        </w:rPr>
        <w:t>poziva</w:t>
      </w:r>
      <w:r w:rsidRPr="009833C3">
        <w:rPr>
          <w:rFonts w:ascii="Calibri" w:eastAsia="Times New Roman" w:hAnsi="Calibri" w:cs="Calibri"/>
          <w:kern w:val="0"/>
          <w:lang w:eastAsia="sl-SI"/>
          <w14:ligatures w14:val="none"/>
        </w:rPr>
        <w:t>, pod katerimi dajemo svojo ponudbo,</w:t>
      </w:r>
    </w:p>
    <w:p w14:paraId="588B4067" w14:textId="77777777" w:rsidR="00C10051" w:rsidRPr="009833C3" w:rsidRDefault="00C10051" w:rsidP="00C10051">
      <w:pPr>
        <w:numPr>
          <w:ilvl w:val="0"/>
          <w:numId w:val="1"/>
        </w:numPr>
        <w:spacing w:after="0" w:line="240" w:lineRule="auto"/>
        <w:ind w:left="593" w:hanging="593"/>
        <w:jc w:val="both"/>
        <w:textAlignment w:val="baseline"/>
        <w:rPr>
          <w:rFonts w:ascii="Calibri" w:eastAsia="Times New Roman" w:hAnsi="Calibri" w:cs="Calibri"/>
          <w:kern w:val="0"/>
          <w:lang w:eastAsia="sl-SI"/>
          <w14:ligatures w14:val="none"/>
        </w:rPr>
      </w:pPr>
      <w:r w:rsidRPr="009833C3">
        <w:rPr>
          <w:rFonts w:ascii="Calibri" w:eastAsia="Times New Roman" w:hAnsi="Calibri" w:cs="Calibri"/>
          <w:kern w:val="0"/>
          <w:lang w:eastAsia="sl-SI"/>
          <w14:ligatures w14:val="none"/>
        </w:rPr>
        <w:t xml:space="preserve">je </w:t>
      </w:r>
      <w:r>
        <w:rPr>
          <w:rFonts w:ascii="Calibri" w:eastAsia="Times New Roman" w:hAnsi="Calibri" w:cs="Calibri"/>
          <w:kern w:val="0"/>
          <w:lang w:eastAsia="sl-SI"/>
          <w14:ligatures w14:val="none"/>
        </w:rPr>
        <w:t>ponudnik</w:t>
      </w:r>
      <w:r w:rsidRPr="009833C3">
        <w:rPr>
          <w:rFonts w:ascii="Calibri" w:eastAsia="Times New Roman" w:hAnsi="Calibri" w:cs="Calibri"/>
          <w:kern w:val="0"/>
          <w:lang w:eastAsia="sl-SI"/>
          <w14:ligatures w14:val="none"/>
        </w:rPr>
        <w:t xml:space="preserve"> zanesljiv, sposob</w:t>
      </w:r>
      <w:r>
        <w:rPr>
          <w:rFonts w:ascii="Calibri" w:eastAsia="Times New Roman" w:hAnsi="Calibri" w:cs="Calibri"/>
          <w:kern w:val="0"/>
          <w:lang w:eastAsia="sl-SI"/>
          <w14:ligatures w14:val="none"/>
        </w:rPr>
        <w:t>e</w:t>
      </w:r>
      <w:r w:rsidRPr="009833C3">
        <w:rPr>
          <w:rFonts w:ascii="Calibri" w:eastAsia="Times New Roman" w:hAnsi="Calibri" w:cs="Calibri"/>
          <w:kern w:val="0"/>
          <w:lang w:eastAsia="sl-SI"/>
          <w14:ligatures w14:val="none"/>
        </w:rPr>
        <w:t>n upravljanja, ima izkušnje, ugled ter zaposlene, ki so sposobni izvesti pogodbene zahteve,</w:t>
      </w:r>
    </w:p>
    <w:p w14:paraId="71328416" w14:textId="77777777" w:rsidR="00C10051" w:rsidRPr="009833C3" w:rsidRDefault="00C10051" w:rsidP="00C10051">
      <w:pPr>
        <w:numPr>
          <w:ilvl w:val="0"/>
          <w:numId w:val="1"/>
        </w:numPr>
        <w:spacing w:after="0" w:line="240" w:lineRule="auto"/>
        <w:ind w:left="593" w:hanging="593"/>
        <w:jc w:val="both"/>
        <w:textAlignment w:val="baseline"/>
        <w:rPr>
          <w:rFonts w:ascii="Calibri" w:eastAsia="Times New Roman" w:hAnsi="Calibri" w:cs="Calibri"/>
          <w:kern w:val="0"/>
          <w:lang w:eastAsia="sl-SI"/>
          <w14:ligatures w14:val="none"/>
        </w:rPr>
      </w:pPr>
      <w:r w:rsidRPr="009833C3">
        <w:rPr>
          <w:rFonts w:ascii="Calibri" w:eastAsia="Times New Roman" w:hAnsi="Calibri" w:cs="Calibri"/>
          <w:kern w:val="0"/>
          <w:lang w:eastAsia="sl-SI"/>
          <w14:ligatures w14:val="none"/>
        </w:rPr>
        <w:t>zakon po</w:t>
      </w:r>
      <w:r>
        <w:rPr>
          <w:rFonts w:ascii="Calibri" w:eastAsia="Times New Roman" w:hAnsi="Calibri" w:cs="Calibri"/>
          <w:kern w:val="0"/>
          <w:lang w:eastAsia="sl-SI"/>
          <w14:ligatures w14:val="none"/>
        </w:rPr>
        <w:t>nudniku</w:t>
      </w:r>
      <w:r w:rsidRPr="009833C3">
        <w:rPr>
          <w:rFonts w:ascii="Calibri" w:eastAsia="Times New Roman" w:hAnsi="Calibri" w:cs="Calibri"/>
          <w:kern w:val="0"/>
          <w:lang w:eastAsia="sl-SI"/>
          <w14:ligatures w14:val="none"/>
        </w:rPr>
        <w:t xml:space="preserve"> ne prepoveduje sklenitve pogodbe, </w:t>
      </w:r>
    </w:p>
    <w:p w14:paraId="3A022393" w14:textId="77777777" w:rsidR="00C10051" w:rsidRPr="009833C3" w:rsidRDefault="00C10051" w:rsidP="00C10051">
      <w:pPr>
        <w:numPr>
          <w:ilvl w:val="0"/>
          <w:numId w:val="1"/>
        </w:numPr>
        <w:spacing w:after="0" w:line="240" w:lineRule="auto"/>
        <w:ind w:left="593" w:hanging="593"/>
        <w:jc w:val="both"/>
        <w:textAlignment w:val="baseline"/>
        <w:rPr>
          <w:rFonts w:ascii="Calibri" w:eastAsia="Times New Roman" w:hAnsi="Calibri" w:cs="Calibri"/>
          <w:kern w:val="0"/>
          <w:lang w:eastAsia="sl-SI"/>
          <w14:ligatures w14:val="none"/>
        </w:rPr>
      </w:pPr>
      <w:r w:rsidRPr="009833C3">
        <w:rPr>
          <w:rFonts w:ascii="Calibri" w:eastAsia="Times New Roman" w:hAnsi="Calibri" w:cs="Calibri"/>
          <w:kern w:val="0"/>
          <w:lang w:eastAsia="sl-SI"/>
          <w14:ligatures w14:val="none"/>
        </w:rPr>
        <w:t>po</w:t>
      </w:r>
      <w:r>
        <w:rPr>
          <w:rFonts w:ascii="Calibri" w:eastAsia="Times New Roman" w:hAnsi="Calibri" w:cs="Calibri"/>
          <w:kern w:val="0"/>
          <w:lang w:eastAsia="sl-SI"/>
          <w14:ligatures w14:val="none"/>
        </w:rPr>
        <w:t>nudniku</w:t>
      </w:r>
      <w:r w:rsidRPr="009833C3">
        <w:rPr>
          <w:rFonts w:ascii="Calibri" w:eastAsia="Times New Roman" w:hAnsi="Calibri" w:cs="Calibri"/>
          <w:kern w:val="0"/>
          <w:lang w:eastAsia="sl-SI"/>
          <w14:ligatures w14:val="none"/>
        </w:rPr>
        <w:t xml:space="preserve"> v zadnjih petih letih ni bila izdana pravnomočna sodna ali upravna odločba, s katero bi mu bilo prepovedano opravljati dejavnost, ki je predmet javnega </w:t>
      </w:r>
      <w:r>
        <w:rPr>
          <w:rFonts w:ascii="Calibri" w:eastAsia="Times New Roman" w:hAnsi="Calibri" w:cs="Calibri"/>
          <w:kern w:val="0"/>
          <w:lang w:eastAsia="sl-SI"/>
          <w14:ligatures w14:val="none"/>
        </w:rPr>
        <w:t>poziva</w:t>
      </w:r>
      <w:r w:rsidRPr="009833C3">
        <w:rPr>
          <w:rFonts w:ascii="Calibri" w:eastAsia="Times New Roman" w:hAnsi="Calibri" w:cs="Calibri"/>
          <w:kern w:val="0"/>
          <w:lang w:eastAsia="sl-SI"/>
          <w14:ligatures w14:val="none"/>
        </w:rPr>
        <w:t>,</w:t>
      </w:r>
    </w:p>
    <w:p w14:paraId="7F1B814F" w14:textId="77777777" w:rsidR="00C10051" w:rsidRDefault="00C10051" w:rsidP="00C10051">
      <w:pPr>
        <w:numPr>
          <w:ilvl w:val="0"/>
          <w:numId w:val="1"/>
        </w:numPr>
        <w:spacing w:after="0" w:line="240" w:lineRule="auto"/>
        <w:ind w:left="593" w:hanging="593"/>
        <w:jc w:val="both"/>
        <w:textAlignment w:val="baseline"/>
        <w:rPr>
          <w:rFonts w:ascii="Calibri" w:eastAsia="Times New Roman" w:hAnsi="Calibri" w:cs="Calibri"/>
          <w:kern w:val="0"/>
          <w:lang w:eastAsia="sl-SI"/>
          <w14:ligatures w14:val="none"/>
        </w:rPr>
      </w:pPr>
      <w:r w:rsidRPr="009833C3">
        <w:rPr>
          <w:rFonts w:ascii="Calibri" w:eastAsia="Times New Roman" w:hAnsi="Calibri" w:cs="Calibri"/>
          <w:kern w:val="0"/>
          <w:lang w:eastAsia="sl-SI"/>
          <w14:ligatures w14:val="none"/>
        </w:rPr>
        <w:t>poslovanje po</w:t>
      </w:r>
      <w:r>
        <w:rPr>
          <w:rFonts w:ascii="Calibri" w:eastAsia="Times New Roman" w:hAnsi="Calibri" w:cs="Calibri"/>
          <w:kern w:val="0"/>
          <w:lang w:eastAsia="sl-SI"/>
          <w14:ligatures w14:val="none"/>
        </w:rPr>
        <w:t>nudnika</w:t>
      </w:r>
      <w:r w:rsidRPr="009833C3">
        <w:rPr>
          <w:rFonts w:ascii="Calibri" w:eastAsia="Times New Roman" w:hAnsi="Calibri" w:cs="Calibri"/>
          <w:kern w:val="0"/>
          <w:lang w:eastAsia="sl-SI"/>
          <w14:ligatures w14:val="none"/>
        </w:rPr>
        <w:t xml:space="preserve"> ni s sodno ali drugo prisilno odločbo ustavljeno</w:t>
      </w:r>
      <w:r>
        <w:rPr>
          <w:rFonts w:ascii="Calibri" w:eastAsia="Times New Roman" w:hAnsi="Calibri" w:cs="Calibri"/>
          <w:kern w:val="0"/>
          <w:lang w:eastAsia="sl-SI"/>
          <w14:ligatures w14:val="none"/>
        </w:rPr>
        <w:t>,</w:t>
      </w:r>
    </w:p>
    <w:p w14:paraId="5D3CBBC4" w14:textId="77777777" w:rsidR="00C10051" w:rsidRPr="009833C3" w:rsidRDefault="00C10051" w:rsidP="00C10051">
      <w:pPr>
        <w:numPr>
          <w:ilvl w:val="0"/>
          <w:numId w:val="1"/>
        </w:numPr>
        <w:spacing w:after="0" w:line="240" w:lineRule="auto"/>
        <w:ind w:left="593" w:hanging="593"/>
        <w:jc w:val="both"/>
        <w:textAlignment w:val="baseline"/>
        <w:rPr>
          <w:rFonts w:ascii="Calibri" w:eastAsia="Times New Roman" w:hAnsi="Calibri" w:cs="Calibri"/>
          <w:kern w:val="0"/>
          <w:lang w:eastAsia="sl-SI"/>
          <w14:ligatures w14:val="none"/>
        </w:rPr>
      </w:pPr>
      <w:r w:rsidRPr="00692813">
        <w:rPr>
          <w:rFonts w:ascii="Calibri" w:eastAsia="Times New Roman" w:hAnsi="Calibri" w:cs="Calibri"/>
          <w:kern w:val="0"/>
          <w:lang w:eastAsia="sl-SI"/>
          <w14:ligatures w14:val="none"/>
        </w:rPr>
        <w:t>n</w:t>
      </w:r>
      <w:r>
        <w:rPr>
          <w:rFonts w:ascii="Calibri" w:eastAsia="Times New Roman" w:hAnsi="Calibri" w:cs="Calibri"/>
          <w:kern w:val="0"/>
          <w:lang w:eastAsia="sl-SI"/>
          <w14:ligatures w14:val="none"/>
        </w:rPr>
        <w:t>i</w:t>
      </w:r>
      <w:r w:rsidRPr="00692813">
        <w:rPr>
          <w:rFonts w:ascii="Calibri" w:eastAsia="Times New Roman" w:hAnsi="Calibri" w:cs="Calibri"/>
          <w:kern w:val="0"/>
          <w:lang w:eastAsia="sl-SI"/>
          <w14:ligatures w14:val="none"/>
        </w:rPr>
        <w:t xml:space="preserve"> cenilec, član komisije in z njimi povezane osebe, v smislu ZSPDSLS-1.</w:t>
      </w:r>
    </w:p>
    <w:p w14:paraId="7DFC4902" w14:textId="77777777" w:rsidR="00C10051" w:rsidRDefault="00C10051" w:rsidP="00C10051">
      <w:pPr>
        <w:spacing w:after="0"/>
        <w:jc w:val="both"/>
      </w:pPr>
    </w:p>
    <w:p w14:paraId="5289C6C4" w14:textId="77777777" w:rsidR="00C10051" w:rsidRDefault="00C10051" w:rsidP="00C10051">
      <w:pPr>
        <w:spacing w:after="0"/>
        <w:jc w:val="both"/>
      </w:pPr>
    </w:p>
    <w:p w14:paraId="0A9B1C8E" w14:textId="77777777" w:rsidR="00C10051" w:rsidRDefault="00C10051" w:rsidP="00C10051">
      <w:pPr>
        <w:spacing w:after="0"/>
        <w:jc w:val="both"/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10051" w14:paraId="4A7F012D" w14:textId="77777777" w:rsidTr="00BA715B">
        <w:tc>
          <w:tcPr>
            <w:tcW w:w="3020" w:type="dxa"/>
          </w:tcPr>
          <w:p w14:paraId="7BA334C5" w14:textId="77777777" w:rsidR="00C10051" w:rsidRDefault="00C10051" w:rsidP="00BA715B">
            <w:pPr>
              <w:jc w:val="center"/>
            </w:pPr>
            <w:r>
              <w:t>Kraj in datum:</w:t>
            </w:r>
          </w:p>
          <w:p w14:paraId="3F2C6AD1" w14:textId="77777777" w:rsidR="00C10051" w:rsidRDefault="00C10051" w:rsidP="00BA715B">
            <w:pPr>
              <w:jc w:val="both"/>
            </w:pPr>
          </w:p>
        </w:tc>
        <w:tc>
          <w:tcPr>
            <w:tcW w:w="3021" w:type="dxa"/>
          </w:tcPr>
          <w:p w14:paraId="260ABA81" w14:textId="77777777" w:rsidR="00C10051" w:rsidRDefault="00C10051" w:rsidP="00BA715B">
            <w:pPr>
              <w:jc w:val="center"/>
            </w:pPr>
            <w:r>
              <w:t>Žig</w:t>
            </w:r>
          </w:p>
        </w:tc>
        <w:tc>
          <w:tcPr>
            <w:tcW w:w="3021" w:type="dxa"/>
          </w:tcPr>
          <w:p w14:paraId="04A1B3E5" w14:textId="77777777" w:rsidR="00C10051" w:rsidRDefault="00C10051" w:rsidP="00BA715B">
            <w:pPr>
              <w:jc w:val="center"/>
            </w:pPr>
            <w:r>
              <w:t>Podpis pooblaščene osebe:</w:t>
            </w:r>
          </w:p>
        </w:tc>
      </w:tr>
      <w:tr w:rsidR="00C10051" w14:paraId="42A8DAA5" w14:textId="77777777" w:rsidTr="00BA715B">
        <w:tc>
          <w:tcPr>
            <w:tcW w:w="3020" w:type="dxa"/>
            <w:tcBorders>
              <w:bottom w:val="single" w:sz="4" w:space="0" w:color="auto"/>
            </w:tcBorders>
          </w:tcPr>
          <w:p w14:paraId="055D02E7" w14:textId="77777777" w:rsidR="00C10051" w:rsidRDefault="00C10051" w:rsidP="00BA715B">
            <w:pPr>
              <w:jc w:val="both"/>
            </w:pPr>
          </w:p>
        </w:tc>
        <w:tc>
          <w:tcPr>
            <w:tcW w:w="3021" w:type="dxa"/>
          </w:tcPr>
          <w:p w14:paraId="5C450C71" w14:textId="77777777" w:rsidR="00C10051" w:rsidRDefault="00C10051" w:rsidP="00BA715B">
            <w:pPr>
              <w:jc w:val="both"/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FFB318D" w14:textId="77777777" w:rsidR="00C10051" w:rsidRDefault="00C10051" w:rsidP="00BA715B">
            <w:pPr>
              <w:jc w:val="both"/>
            </w:pPr>
          </w:p>
        </w:tc>
      </w:tr>
    </w:tbl>
    <w:p w14:paraId="62D8BF69" w14:textId="77777777" w:rsidR="00C10051" w:rsidRDefault="00C10051" w:rsidP="00C10051">
      <w:pPr>
        <w:spacing w:after="0"/>
        <w:jc w:val="both"/>
      </w:pPr>
    </w:p>
    <w:p w14:paraId="30340652" w14:textId="77777777" w:rsidR="00C10051" w:rsidRDefault="00C10051" w:rsidP="00C10051">
      <w:pPr>
        <w:spacing w:after="0"/>
        <w:jc w:val="both"/>
      </w:pPr>
    </w:p>
    <w:p w14:paraId="56E35633" w14:textId="77777777" w:rsidR="00C10051" w:rsidRDefault="00C10051" w:rsidP="00C10051">
      <w:pPr>
        <w:spacing w:after="0"/>
        <w:jc w:val="both"/>
      </w:pPr>
    </w:p>
    <w:p w14:paraId="42247FB9" w14:textId="77777777" w:rsidR="006D51D0" w:rsidRDefault="006D51D0"/>
    <w:sectPr w:rsidR="006D51D0" w:rsidSect="00C10051">
      <w:headerReference w:type="default" r:id="rId5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EB745" w14:textId="77777777" w:rsidR="00C10051" w:rsidRDefault="00C10051" w:rsidP="003C0353">
    <w:pPr>
      <w:pStyle w:val="Glav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3A3E"/>
    <w:multiLevelType w:val="hybridMultilevel"/>
    <w:tmpl w:val="5B369E80"/>
    <w:lvl w:ilvl="0" w:tplc="6C487792">
      <w:start w:val="1"/>
      <w:numFmt w:val="bullet"/>
      <w:lvlText w:val=""/>
      <w:lvlJc w:val="left"/>
      <w:pPr>
        <w:ind w:left="201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num w:numId="1" w16cid:durableId="1775860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051"/>
    <w:rsid w:val="00250FE4"/>
    <w:rsid w:val="006D51D0"/>
    <w:rsid w:val="00C10051"/>
    <w:rsid w:val="00D4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8E5CD"/>
  <w15:chartTrackingRefBased/>
  <w15:docId w15:val="{FF94BFB4-7A2A-43F0-A1E8-FF97FC927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10051"/>
  </w:style>
  <w:style w:type="paragraph" w:styleId="Naslov1">
    <w:name w:val="heading 1"/>
    <w:basedOn w:val="Navaden"/>
    <w:next w:val="Navaden"/>
    <w:link w:val="Naslov1Znak"/>
    <w:uiPriority w:val="9"/>
    <w:qFormat/>
    <w:rsid w:val="00C100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100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1005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100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1005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100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100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100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100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1005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100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1005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10051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10051"/>
    <w:rPr>
      <w:rFonts w:eastAsiaTheme="majorEastAsia" w:cstheme="majorBidi"/>
      <w:color w:val="2E74B5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10051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10051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10051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1005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C100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C100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100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C100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C100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C10051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C10051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C10051"/>
    <w:rPr>
      <w:i/>
      <w:iCs/>
      <w:color w:val="2E74B5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1005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10051"/>
    <w:rPr>
      <w:i/>
      <w:iCs/>
      <w:color w:val="2E74B5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C10051"/>
    <w:rPr>
      <w:b/>
      <w:bCs/>
      <w:smallCaps/>
      <w:color w:val="2E74B5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C1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10051"/>
  </w:style>
  <w:style w:type="table" w:styleId="Tabelamrea">
    <w:name w:val="Table Grid"/>
    <w:basedOn w:val="Navadnatabela"/>
    <w:uiPriority w:val="39"/>
    <w:rsid w:val="00C100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Živa Fink</dc:creator>
  <cp:keywords/>
  <dc:description/>
  <cp:lastModifiedBy>Živa Fink</cp:lastModifiedBy>
  <cp:revision>1</cp:revision>
  <dcterms:created xsi:type="dcterms:W3CDTF">2026-08-19T05:36:00Z</dcterms:created>
  <dcterms:modified xsi:type="dcterms:W3CDTF">2026-08-19T05:36:00Z</dcterms:modified>
</cp:coreProperties>
</file>