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03314" w14:textId="7472C9DE" w:rsidR="00187F14" w:rsidRPr="00187F14" w:rsidRDefault="00DA47F7" w:rsidP="00187F14">
      <w:pPr>
        <w:spacing w:after="0" w:line="240" w:lineRule="auto"/>
        <w:jc w:val="both"/>
        <w:rPr>
          <w:rFonts w:ascii="Arial" w:eastAsia="Times New Roman" w:hAnsi="Arial" w:cs="Arial"/>
          <w:b/>
          <w:bCs/>
          <w:lang w:eastAsia="sl-SI"/>
        </w:rPr>
      </w:pPr>
      <w:r>
        <w:rPr>
          <w:rFonts w:ascii="Arial" w:eastAsia="Times New Roman" w:hAnsi="Arial" w:cs="Arial"/>
          <w:b/>
          <w:bCs/>
          <w:lang w:eastAsia="sl-SI"/>
        </w:rPr>
        <w:t>Zavod za šport, kulturo, turizem in mladino</w:t>
      </w:r>
      <w:r w:rsidR="00187F14" w:rsidRPr="00187F14">
        <w:rPr>
          <w:rFonts w:ascii="Arial" w:eastAsia="Times New Roman" w:hAnsi="Arial" w:cs="Arial"/>
          <w:b/>
          <w:bCs/>
          <w:lang w:eastAsia="sl-SI"/>
        </w:rPr>
        <w:t xml:space="preserve"> Novo mesto, </w:t>
      </w:r>
      <w:r>
        <w:rPr>
          <w:rFonts w:ascii="Arial" w:eastAsia="Times New Roman" w:hAnsi="Arial" w:cs="Arial"/>
          <w:b/>
          <w:bCs/>
          <w:lang w:eastAsia="sl-SI"/>
        </w:rPr>
        <w:t>Novi trg 5</w:t>
      </w:r>
      <w:r w:rsidR="00187F14" w:rsidRPr="00187F14">
        <w:rPr>
          <w:rFonts w:ascii="Arial" w:eastAsia="Times New Roman" w:hAnsi="Arial" w:cs="Arial"/>
          <w:b/>
          <w:bCs/>
          <w:lang w:eastAsia="sl-SI"/>
        </w:rPr>
        <w:t xml:space="preserve">, 8000 Novo mesto, </w:t>
      </w:r>
    </w:p>
    <w:p w14:paraId="6EA477A1" w14:textId="48387323" w:rsidR="00187F14" w:rsidRPr="00187F14" w:rsidRDefault="00187F14" w:rsidP="00187F14">
      <w:pPr>
        <w:spacing w:after="0" w:line="240" w:lineRule="auto"/>
        <w:jc w:val="both"/>
        <w:rPr>
          <w:rFonts w:ascii="Arial" w:eastAsia="Times New Roman" w:hAnsi="Arial" w:cs="Arial"/>
          <w:lang w:eastAsia="sl-SI"/>
        </w:rPr>
      </w:pPr>
      <w:r w:rsidRPr="00187F14">
        <w:rPr>
          <w:rFonts w:ascii="Arial" w:eastAsia="Times New Roman" w:hAnsi="Arial" w:cs="Arial"/>
          <w:bCs/>
          <w:lang w:eastAsia="sl-SI"/>
        </w:rPr>
        <w:t>ki</w:t>
      </w:r>
      <w:r w:rsidRPr="00187F14">
        <w:rPr>
          <w:rFonts w:ascii="Arial" w:eastAsia="Times New Roman" w:hAnsi="Arial" w:cs="Arial"/>
          <w:lang w:eastAsia="sl-SI"/>
        </w:rPr>
        <w:t xml:space="preserve"> jo zastopa:</w:t>
      </w:r>
      <w:r w:rsidRPr="00187F14">
        <w:rPr>
          <w:rFonts w:ascii="Arial" w:eastAsia="Times New Roman" w:hAnsi="Arial" w:cs="Arial"/>
          <w:lang w:eastAsia="sl-SI"/>
        </w:rPr>
        <w:tab/>
      </w:r>
      <w:r w:rsidRPr="00187F14">
        <w:rPr>
          <w:rFonts w:ascii="Arial" w:eastAsia="Times New Roman" w:hAnsi="Arial" w:cs="Arial"/>
          <w:lang w:eastAsia="sl-SI"/>
        </w:rPr>
        <w:tab/>
      </w:r>
      <w:r w:rsidR="00DA47F7">
        <w:rPr>
          <w:rFonts w:ascii="Arial" w:eastAsia="Times New Roman" w:hAnsi="Arial" w:cs="Arial"/>
          <w:lang w:eastAsia="sl-SI"/>
        </w:rPr>
        <w:t>direktor</w:t>
      </w:r>
      <w:r w:rsidRPr="00187F14">
        <w:rPr>
          <w:rFonts w:ascii="Arial" w:eastAsia="Times New Roman" w:hAnsi="Arial" w:cs="Arial"/>
          <w:lang w:eastAsia="sl-SI"/>
        </w:rPr>
        <w:t xml:space="preserve">, mag. </w:t>
      </w:r>
      <w:r w:rsidR="00DA47F7">
        <w:rPr>
          <w:rFonts w:ascii="Arial" w:eastAsia="Times New Roman" w:hAnsi="Arial" w:cs="Arial"/>
          <w:lang w:eastAsia="sl-SI"/>
        </w:rPr>
        <w:t>Marjan Hribar</w:t>
      </w:r>
      <w:r w:rsidRPr="00187F14">
        <w:rPr>
          <w:rFonts w:ascii="Arial" w:eastAsia="Times New Roman" w:hAnsi="Arial" w:cs="Arial"/>
          <w:lang w:eastAsia="sl-SI"/>
        </w:rPr>
        <w:t xml:space="preserve">, </w:t>
      </w:r>
    </w:p>
    <w:p w14:paraId="368E54DF" w14:textId="724EC95E" w:rsidR="00187F14" w:rsidRPr="00187F14" w:rsidRDefault="00187F14" w:rsidP="00187F14">
      <w:pPr>
        <w:tabs>
          <w:tab w:val="left" w:pos="1620"/>
        </w:tabs>
        <w:spacing w:after="0" w:line="240" w:lineRule="auto"/>
        <w:jc w:val="both"/>
        <w:rPr>
          <w:rFonts w:ascii="Arial" w:eastAsia="Times New Roman" w:hAnsi="Arial" w:cs="Arial"/>
          <w:lang w:eastAsia="sl-SI"/>
        </w:rPr>
      </w:pPr>
      <w:r w:rsidRPr="00187F14">
        <w:rPr>
          <w:rFonts w:ascii="Arial" w:eastAsia="Times New Roman" w:hAnsi="Arial" w:cs="Arial"/>
          <w:lang w:eastAsia="sl-SI"/>
        </w:rPr>
        <w:t>matična številka:</w:t>
      </w:r>
      <w:r w:rsidRPr="00187F14">
        <w:rPr>
          <w:rFonts w:ascii="Arial" w:eastAsia="Times New Roman" w:hAnsi="Arial" w:cs="Arial"/>
          <w:lang w:eastAsia="sl-SI"/>
        </w:rPr>
        <w:tab/>
      </w:r>
      <w:r w:rsidR="00DA47F7">
        <w:rPr>
          <w:rFonts w:ascii="Arial" w:eastAsia="Times New Roman" w:hAnsi="Arial" w:cs="Arial"/>
          <w:lang w:eastAsia="sl-SI"/>
        </w:rPr>
        <w:t>5283230000</w:t>
      </w:r>
      <w:r w:rsidRPr="00187F14">
        <w:rPr>
          <w:rFonts w:ascii="Arial" w:eastAsia="Times New Roman" w:hAnsi="Arial" w:cs="Arial"/>
          <w:lang w:eastAsia="sl-SI"/>
        </w:rPr>
        <w:t>,</w:t>
      </w:r>
    </w:p>
    <w:p w14:paraId="0D5AD2BF" w14:textId="6F5710BD" w:rsidR="00187F14" w:rsidRPr="00187F14" w:rsidRDefault="00187F14" w:rsidP="00187F14">
      <w:pPr>
        <w:tabs>
          <w:tab w:val="left" w:pos="1620"/>
        </w:tabs>
        <w:spacing w:after="0" w:line="240" w:lineRule="auto"/>
        <w:jc w:val="both"/>
        <w:rPr>
          <w:rFonts w:ascii="Arial" w:eastAsia="Times New Roman" w:hAnsi="Arial" w:cs="Arial"/>
          <w:lang w:eastAsia="sl-SI"/>
        </w:rPr>
      </w:pPr>
      <w:r w:rsidRPr="00187F14">
        <w:rPr>
          <w:rFonts w:ascii="Arial" w:eastAsia="Times New Roman" w:hAnsi="Arial" w:cs="Arial"/>
          <w:lang w:eastAsia="sl-SI"/>
        </w:rPr>
        <w:t>ID za DDV:</w:t>
      </w:r>
      <w:r w:rsidRPr="00187F14">
        <w:rPr>
          <w:rFonts w:ascii="Arial" w:eastAsia="Times New Roman" w:hAnsi="Arial" w:cs="Arial"/>
          <w:lang w:eastAsia="sl-SI"/>
        </w:rPr>
        <w:tab/>
      </w:r>
      <w:r w:rsidRPr="00187F14">
        <w:rPr>
          <w:rFonts w:ascii="Arial" w:eastAsia="Times New Roman" w:hAnsi="Arial" w:cs="Arial"/>
          <w:lang w:eastAsia="sl-SI"/>
        </w:rPr>
        <w:tab/>
        <w:t>S</w:t>
      </w:r>
      <w:r w:rsidR="00DA47F7">
        <w:rPr>
          <w:rFonts w:ascii="Arial" w:eastAsia="Times New Roman" w:hAnsi="Arial" w:cs="Arial"/>
          <w:lang w:eastAsia="sl-SI"/>
        </w:rPr>
        <w:t>I16241207,</w:t>
      </w:r>
    </w:p>
    <w:p w14:paraId="705393CB" w14:textId="57B3FE4C" w:rsidR="00187F14" w:rsidRPr="00187F14" w:rsidRDefault="00187F14" w:rsidP="00187F14">
      <w:pPr>
        <w:tabs>
          <w:tab w:val="left" w:pos="1620"/>
          <w:tab w:val="left" w:pos="1980"/>
        </w:tabs>
        <w:spacing w:after="0" w:line="240" w:lineRule="auto"/>
        <w:jc w:val="both"/>
        <w:rPr>
          <w:rFonts w:ascii="Arial" w:eastAsia="Times New Roman" w:hAnsi="Arial" w:cs="Arial"/>
          <w:lang w:eastAsia="sl-SI"/>
        </w:rPr>
      </w:pPr>
      <w:r w:rsidRPr="00187F14">
        <w:rPr>
          <w:rFonts w:ascii="Arial" w:eastAsia="Times New Roman" w:hAnsi="Arial" w:cs="Arial"/>
          <w:lang w:eastAsia="sl-SI"/>
        </w:rPr>
        <w:t>transakcijski račun:</w:t>
      </w:r>
      <w:r w:rsidRPr="00187F14">
        <w:rPr>
          <w:rFonts w:ascii="Arial" w:eastAsia="Times New Roman" w:hAnsi="Arial" w:cs="Arial"/>
          <w:lang w:eastAsia="sl-SI"/>
        </w:rPr>
        <w:tab/>
      </w:r>
      <w:r w:rsidRPr="00187F14">
        <w:rPr>
          <w:rFonts w:ascii="Arial" w:eastAsia="Times New Roman" w:hAnsi="Arial" w:cs="Arial"/>
          <w:lang w:eastAsia="sl-SI"/>
        </w:rPr>
        <w:tab/>
        <w:t>SI56 0128 5</w:t>
      </w:r>
      <w:r w:rsidR="00DA47F7">
        <w:rPr>
          <w:rFonts w:ascii="Arial" w:eastAsia="Times New Roman" w:hAnsi="Arial" w:cs="Arial"/>
          <w:lang w:eastAsia="sl-SI"/>
        </w:rPr>
        <w:t>603 0358 748</w:t>
      </w:r>
      <w:r w:rsidRPr="00187F14">
        <w:rPr>
          <w:rFonts w:ascii="Arial" w:eastAsia="Times New Roman" w:hAnsi="Arial" w:cs="Arial"/>
          <w:lang w:eastAsia="sl-SI"/>
        </w:rPr>
        <w:t>,</w:t>
      </w:r>
    </w:p>
    <w:p w14:paraId="5159CB9B" w14:textId="77777777" w:rsidR="00187F14" w:rsidRPr="00187F14" w:rsidRDefault="00187F14" w:rsidP="00187F14">
      <w:pPr>
        <w:spacing w:after="0" w:line="240" w:lineRule="auto"/>
        <w:jc w:val="both"/>
        <w:rPr>
          <w:rFonts w:ascii="Arial" w:eastAsia="Times New Roman" w:hAnsi="Arial" w:cs="Arial"/>
          <w:lang w:eastAsia="sl-SI"/>
        </w:rPr>
      </w:pPr>
      <w:r w:rsidRPr="00187F14">
        <w:rPr>
          <w:rFonts w:ascii="Arial" w:eastAsia="Times New Roman" w:hAnsi="Arial" w:cs="Arial"/>
          <w:lang w:eastAsia="sl-SI"/>
        </w:rPr>
        <w:t xml:space="preserve">(v nadaljevanju: </w:t>
      </w:r>
      <w:r w:rsidRPr="00187F14">
        <w:rPr>
          <w:rFonts w:ascii="Arial" w:eastAsia="Times New Roman" w:hAnsi="Arial" w:cs="Arial"/>
          <w:lang w:eastAsia="sl-SI"/>
        </w:rPr>
        <w:tab/>
      </w:r>
      <w:r w:rsidRPr="00187F14">
        <w:rPr>
          <w:rFonts w:ascii="Arial" w:eastAsia="Times New Roman" w:hAnsi="Arial" w:cs="Arial"/>
          <w:b/>
          <w:lang w:eastAsia="sl-SI"/>
        </w:rPr>
        <w:t>naročnik</w:t>
      </w:r>
      <w:r w:rsidRPr="00187F14">
        <w:rPr>
          <w:rFonts w:ascii="Arial" w:eastAsia="Times New Roman" w:hAnsi="Arial" w:cs="Arial"/>
          <w:lang w:eastAsia="sl-SI"/>
        </w:rPr>
        <w:t>)</w:t>
      </w:r>
    </w:p>
    <w:p w14:paraId="7CE4D2B2" w14:textId="77777777" w:rsidR="00187F14" w:rsidRPr="00187F14" w:rsidRDefault="00187F14" w:rsidP="00187F14">
      <w:pPr>
        <w:spacing w:after="0" w:line="276" w:lineRule="auto"/>
        <w:rPr>
          <w:rFonts w:ascii="Arial" w:eastAsia="Times New Roman" w:hAnsi="Arial" w:cs="Arial"/>
          <w:color w:val="000000"/>
          <w:lang w:eastAsia="sl-SI"/>
        </w:rPr>
      </w:pPr>
    </w:p>
    <w:p w14:paraId="7173EB40" w14:textId="77777777" w:rsidR="00187F14" w:rsidRPr="00187F14" w:rsidRDefault="00187F14" w:rsidP="00187F14">
      <w:pPr>
        <w:spacing w:after="0" w:line="276" w:lineRule="auto"/>
        <w:rPr>
          <w:rFonts w:ascii="Arial" w:eastAsia="Times New Roman" w:hAnsi="Arial" w:cs="Arial"/>
          <w:color w:val="000000"/>
          <w:lang w:eastAsia="sl-SI"/>
        </w:rPr>
      </w:pPr>
      <w:r w:rsidRPr="00187F14">
        <w:rPr>
          <w:rFonts w:ascii="Arial" w:eastAsia="Times New Roman" w:hAnsi="Arial" w:cs="Arial"/>
          <w:color w:val="000000"/>
          <w:lang w:eastAsia="sl-SI"/>
        </w:rPr>
        <w:t>in</w:t>
      </w:r>
    </w:p>
    <w:p w14:paraId="0714E85F" w14:textId="77777777" w:rsidR="00187F14" w:rsidRPr="00187F14" w:rsidRDefault="00187F14" w:rsidP="00187F14">
      <w:pPr>
        <w:spacing w:after="0" w:line="240" w:lineRule="auto"/>
        <w:rPr>
          <w:rFonts w:ascii="Arial" w:eastAsia="Times New Roman" w:hAnsi="Arial" w:cs="Arial"/>
          <w:b/>
          <w:lang w:eastAsia="sl-SI"/>
        </w:rPr>
      </w:pPr>
    </w:p>
    <w:p w14:paraId="48232A33" w14:textId="77777777" w:rsidR="00187F14" w:rsidRPr="00187F14" w:rsidRDefault="00187F14" w:rsidP="00187F14">
      <w:pPr>
        <w:spacing w:after="0" w:line="240" w:lineRule="auto"/>
        <w:rPr>
          <w:rFonts w:ascii="Arial" w:eastAsia="Times New Roman" w:hAnsi="Arial" w:cs="Arial"/>
          <w:b/>
          <w:lang w:eastAsia="sl-SI"/>
        </w:rPr>
      </w:pPr>
      <w:r w:rsidRPr="00187F14">
        <w:rPr>
          <w:rFonts w:ascii="Arial" w:eastAsia="Times New Roman" w:hAnsi="Arial" w:cs="Arial"/>
          <w:b/>
          <w:lang w:eastAsia="sl-SI"/>
        </w:rPr>
        <w:t>___________________________________________________,</w:t>
      </w:r>
    </w:p>
    <w:p w14:paraId="0816CE62" w14:textId="77777777" w:rsidR="00187F14" w:rsidRPr="00187F14" w:rsidRDefault="00187F14" w:rsidP="00187F14">
      <w:pPr>
        <w:spacing w:after="0" w:line="240" w:lineRule="auto"/>
        <w:jc w:val="both"/>
        <w:rPr>
          <w:rFonts w:ascii="Arial" w:eastAsia="Times New Roman" w:hAnsi="Arial" w:cs="Arial"/>
          <w:lang w:eastAsia="sl-SI"/>
        </w:rPr>
      </w:pPr>
      <w:r w:rsidRPr="00187F14">
        <w:rPr>
          <w:rFonts w:ascii="Arial" w:eastAsia="Times New Roman" w:hAnsi="Arial" w:cs="Arial"/>
          <w:lang w:eastAsia="sl-SI"/>
        </w:rPr>
        <w:t>ki ga zastopa:</w:t>
      </w:r>
      <w:r w:rsidRPr="00187F14">
        <w:rPr>
          <w:rFonts w:ascii="Arial" w:eastAsia="Times New Roman" w:hAnsi="Arial" w:cs="Arial"/>
          <w:lang w:eastAsia="sl-SI"/>
        </w:rPr>
        <w:tab/>
      </w:r>
      <w:r w:rsidRPr="00187F14">
        <w:rPr>
          <w:rFonts w:ascii="Arial" w:eastAsia="Times New Roman" w:hAnsi="Arial" w:cs="Arial"/>
          <w:lang w:eastAsia="sl-SI"/>
        </w:rPr>
        <w:tab/>
        <w:t>_________________________________</w:t>
      </w:r>
    </w:p>
    <w:p w14:paraId="6DF82FA2" w14:textId="77777777" w:rsidR="00187F14" w:rsidRPr="00187F14" w:rsidRDefault="00187F14" w:rsidP="00187F14">
      <w:pPr>
        <w:tabs>
          <w:tab w:val="left" w:pos="1843"/>
        </w:tabs>
        <w:spacing w:after="0" w:line="240" w:lineRule="auto"/>
        <w:jc w:val="both"/>
        <w:rPr>
          <w:rFonts w:ascii="Arial" w:eastAsia="Times New Roman" w:hAnsi="Arial" w:cs="Arial"/>
          <w:lang w:eastAsia="sl-SI"/>
        </w:rPr>
      </w:pPr>
      <w:r w:rsidRPr="00187F14">
        <w:rPr>
          <w:rFonts w:ascii="Arial" w:eastAsia="Times New Roman" w:hAnsi="Arial" w:cs="Arial"/>
          <w:lang w:eastAsia="sl-SI"/>
        </w:rPr>
        <w:t>matična številka:</w:t>
      </w:r>
      <w:r w:rsidRPr="00187F14">
        <w:rPr>
          <w:rFonts w:ascii="Arial" w:eastAsia="Times New Roman" w:hAnsi="Arial" w:cs="Arial"/>
          <w:lang w:eastAsia="sl-SI"/>
        </w:rPr>
        <w:tab/>
      </w:r>
      <w:r w:rsidRPr="00187F14">
        <w:rPr>
          <w:rFonts w:ascii="Arial" w:eastAsia="Times New Roman" w:hAnsi="Arial" w:cs="Arial"/>
          <w:lang w:eastAsia="sl-SI"/>
        </w:rPr>
        <w:tab/>
        <w:t>____________</w:t>
      </w:r>
    </w:p>
    <w:p w14:paraId="6548563B" w14:textId="77777777" w:rsidR="00187F14" w:rsidRPr="00187F14" w:rsidRDefault="00187F14" w:rsidP="00187F14">
      <w:pPr>
        <w:tabs>
          <w:tab w:val="left" w:pos="1843"/>
        </w:tabs>
        <w:spacing w:after="0" w:line="240" w:lineRule="auto"/>
        <w:jc w:val="both"/>
        <w:rPr>
          <w:rFonts w:ascii="Arial" w:eastAsia="Times New Roman" w:hAnsi="Arial" w:cs="Arial"/>
          <w:lang w:eastAsia="sl-SI"/>
        </w:rPr>
      </w:pPr>
      <w:r w:rsidRPr="00187F14">
        <w:rPr>
          <w:rFonts w:ascii="Arial" w:eastAsia="Times New Roman" w:hAnsi="Arial" w:cs="Arial"/>
          <w:lang w:eastAsia="sl-SI"/>
        </w:rPr>
        <w:t xml:space="preserve">ID za DDV: </w:t>
      </w:r>
      <w:r w:rsidRPr="00187F14">
        <w:rPr>
          <w:rFonts w:ascii="Arial" w:eastAsia="Times New Roman" w:hAnsi="Arial" w:cs="Arial"/>
          <w:lang w:eastAsia="sl-SI"/>
        </w:rPr>
        <w:tab/>
      </w:r>
      <w:r w:rsidRPr="00187F14">
        <w:rPr>
          <w:rFonts w:ascii="Arial" w:eastAsia="Times New Roman" w:hAnsi="Arial" w:cs="Arial"/>
          <w:lang w:eastAsia="sl-SI"/>
        </w:rPr>
        <w:tab/>
        <w:t xml:space="preserve">____________ </w:t>
      </w:r>
    </w:p>
    <w:p w14:paraId="2321035B" w14:textId="77777777" w:rsidR="00187F14" w:rsidRPr="00187F14" w:rsidRDefault="00187F14" w:rsidP="00187F14">
      <w:pPr>
        <w:tabs>
          <w:tab w:val="left" w:pos="1843"/>
        </w:tabs>
        <w:spacing w:after="0" w:line="240" w:lineRule="auto"/>
        <w:jc w:val="both"/>
        <w:rPr>
          <w:rFonts w:ascii="Arial" w:eastAsia="Times New Roman" w:hAnsi="Arial" w:cs="Arial"/>
          <w:lang w:eastAsia="sl-SI"/>
        </w:rPr>
      </w:pPr>
      <w:r w:rsidRPr="00187F14">
        <w:rPr>
          <w:rFonts w:ascii="Arial" w:eastAsia="Times New Roman" w:hAnsi="Arial" w:cs="Arial"/>
          <w:lang w:eastAsia="sl-SI"/>
        </w:rPr>
        <w:t>transakcijski račun:</w:t>
      </w:r>
      <w:r w:rsidRPr="00187F14">
        <w:rPr>
          <w:rFonts w:ascii="Arial" w:eastAsia="Times New Roman" w:hAnsi="Arial" w:cs="Arial"/>
          <w:lang w:eastAsia="sl-SI"/>
        </w:rPr>
        <w:tab/>
        <w:t>_________________ odprt pri _________</w:t>
      </w:r>
    </w:p>
    <w:p w14:paraId="448A7F71" w14:textId="77777777" w:rsidR="00187F14" w:rsidRPr="00187F14" w:rsidRDefault="00187F14" w:rsidP="00187F14">
      <w:pPr>
        <w:tabs>
          <w:tab w:val="left" w:pos="1620"/>
        </w:tabs>
        <w:spacing w:after="0" w:line="240" w:lineRule="auto"/>
        <w:jc w:val="both"/>
        <w:rPr>
          <w:rFonts w:ascii="Arial" w:eastAsia="Times New Roman" w:hAnsi="Arial" w:cs="Arial"/>
          <w:lang w:eastAsia="sl-SI"/>
        </w:rPr>
      </w:pPr>
      <w:r w:rsidRPr="00187F14">
        <w:rPr>
          <w:rFonts w:ascii="Arial" w:eastAsia="Times New Roman" w:hAnsi="Arial" w:cs="Arial"/>
          <w:lang w:eastAsia="sl-SI"/>
        </w:rPr>
        <w:t xml:space="preserve">(v nadaljevanju: </w:t>
      </w:r>
      <w:r w:rsidRPr="00187F14">
        <w:rPr>
          <w:rFonts w:ascii="Arial" w:eastAsia="Times New Roman" w:hAnsi="Arial" w:cs="Arial"/>
          <w:lang w:eastAsia="sl-SI"/>
        </w:rPr>
        <w:tab/>
      </w:r>
      <w:r w:rsidRPr="00187F14">
        <w:rPr>
          <w:rFonts w:ascii="Arial" w:eastAsia="Times New Roman" w:hAnsi="Arial" w:cs="Arial"/>
          <w:lang w:eastAsia="sl-SI"/>
        </w:rPr>
        <w:tab/>
      </w:r>
      <w:r w:rsidRPr="00187F14">
        <w:rPr>
          <w:rFonts w:ascii="Arial" w:eastAsia="Times New Roman" w:hAnsi="Arial" w:cs="Arial"/>
          <w:b/>
          <w:lang w:eastAsia="sl-SI"/>
        </w:rPr>
        <w:t>izvajalec</w:t>
      </w:r>
      <w:r w:rsidRPr="00187F14">
        <w:rPr>
          <w:rFonts w:ascii="Arial" w:eastAsia="Times New Roman" w:hAnsi="Arial" w:cs="Arial"/>
          <w:lang w:eastAsia="sl-SI"/>
        </w:rPr>
        <w:t>)</w:t>
      </w:r>
    </w:p>
    <w:p w14:paraId="1047F389" w14:textId="77777777" w:rsidR="00187F14" w:rsidRPr="00187F14" w:rsidRDefault="00187F14" w:rsidP="00187F14">
      <w:pPr>
        <w:spacing w:after="0" w:line="276" w:lineRule="auto"/>
        <w:rPr>
          <w:rFonts w:ascii="Arial" w:eastAsia="Times New Roman" w:hAnsi="Arial" w:cs="Arial"/>
          <w:color w:val="000000"/>
          <w:lang w:eastAsia="sl-SI"/>
        </w:rPr>
      </w:pPr>
      <w:r w:rsidRPr="00187F14">
        <w:rPr>
          <w:rFonts w:ascii="Arial" w:eastAsia="Times New Roman" w:hAnsi="Arial" w:cs="Arial"/>
          <w:color w:val="000000"/>
          <w:lang w:eastAsia="sl-SI"/>
        </w:rPr>
        <w:tab/>
      </w:r>
    </w:p>
    <w:p w14:paraId="33568E4F" w14:textId="77777777" w:rsidR="00187F14" w:rsidRPr="00187F14" w:rsidRDefault="00187F14" w:rsidP="00187F14">
      <w:pPr>
        <w:spacing w:after="0" w:line="276" w:lineRule="auto"/>
        <w:rPr>
          <w:rFonts w:ascii="Arial" w:eastAsia="Times New Roman" w:hAnsi="Arial" w:cs="Arial"/>
          <w:b/>
          <w:color w:val="000000"/>
          <w:lang w:eastAsia="sl-SI"/>
        </w:rPr>
      </w:pPr>
      <w:r w:rsidRPr="00187F14">
        <w:rPr>
          <w:rFonts w:ascii="Arial" w:eastAsia="Times New Roman" w:hAnsi="Arial" w:cs="Arial"/>
          <w:color w:val="000000"/>
          <w:lang w:eastAsia="sl-SI"/>
        </w:rPr>
        <w:t>sklepata</w:t>
      </w:r>
    </w:p>
    <w:p w14:paraId="1A9E47BD" w14:textId="77777777" w:rsidR="00187F14" w:rsidRPr="00187F14" w:rsidRDefault="00187F14" w:rsidP="00187F14">
      <w:pPr>
        <w:spacing w:after="0" w:line="276" w:lineRule="auto"/>
        <w:ind w:right="965"/>
        <w:jc w:val="both"/>
        <w:rPr>
          <w:rFonts w:ascii="Arial" w:eastAsia="Times New Roman" w:hAnsi="Arial" w:cs="Arial"/>
          <w:color w:val="000000"/>
          <w:lang w:eastAsia="sl-SI"/>
        </w:rPr>
      </w:pPr>
    </w:p>
    <w:p w14:paraId="4532EBBC" w14:textId="77777777" w:rsidR="00187F14" w:rsidRPr="00187F14" w:rsidRDefault="00187F14" w:rsidP="00187F14">
      <w:pPr>
        <w:spacing w:after="0" w:line="276" w:lineRule="auto"/>
        <w:jc w:val="center"/>
        <w:rPr>
          <w:rFonts w:ascii="Arial" w:eastAsia="Times New Roman" w:hAnsi="Arial" w:cs="Arial"/>
          <w:b/>
          <w:caps/>
          <w:color w:val="000000"/>
          <w:lang w:eastAsia="sl-SI"/>
        </w:rPr>
      </w:pPr>
      <w:r w:rsidRPr="00187F14">
        <w:rPr>
          <w:rFonts w:ascii="Arial" w:eastAsia="Times New Roman" w:hAnsi="Arial" w:cs="Arial"/>
          <w:b/>
          <w:caps/>
          <w:color w:val="000000"/>
          <w:lang w:eastAsia="sl-SI"/>
        </w:rPr>
        <w:t>GRADBENO POGODBO št. _______________</w:t>
      </w:r>
    </w:p>
    <w:p w14:paraId="4D8A6F7A" w14:textId="77777777" w:rsidR="00187F14" w:rsidRPr="00187F14" w:rsidRDefault="00187F14" w:rsidP="00187F14">
      <w:pPr>
        <w:spacing w:after="0" w:line="276" w:lineRule="auto"/>
        <w:jc w:val="center"/>
        <w:rPr>
          <w:rFonts w:ascii="Arial" w:eastAsia="Times New Roman" w:hAnsi="Arial" w:cs="Arial"/>
          <w:color w:val="000000"/>
          <w:lang w:eastAsia="sl-SI"/>
        </w:rPr>
      </w:pPr>
    </w:p>
    <w:p w14:paraId="52E36F8A" w14:textId="62FFAF54" w:rsidR="00187F14" w:rsidRPr="00187F14" w:rsidRDefault="00187F14" w:rsidP="00187F14">
      <w:pPr>
        <w:spacing w:after="0" w:line="240" w:lineRule="auto"/>
        <w:ind w:left="567" w:hanging="567"/>
        <w:jc w:val="center"/>
        <w:rPr>
          <w:rFonts w:ascii="Arial" w:eastAsia="Times New Roman" w:hAnsi="Arial" w:cs="Arial"/>
          <w:b/>
          <w:lang w:eastAsia="sl-SI"/>
        </w:rPr>
      </w:pPr>
      <w:r w:rsidRPr="00187F14">
        <w:rPr>
          <w:rFonts w:ascii="Arial" w:eastAsia="Times New Roman" w:hAnsi="Arial" w:cs="Arial"/>
          <w:b/>
          <w:lang w:eastAsia="sl-SI"/>
        </w:rPr>
        <w:t>»</w:t>
      </w:r>
      <w:r w:rsidR="00DA47F7">
        <w:rPr>
          <w:rFonts w:ascii="Arial" w:eastAsia="Times New Roman" w:hAnsi="Arial" w:cs="Arial"/>
          <w:b/>
          <w:lang w:eastAsia="sl-SI"/>
        </w:rPr>
        <w:t>Ureditev avle Kulturnega centra Janeza Trdine</w:t>
      </w:r>
      <w:r w:rsidRPr="00187F14">
        <w:rPr>
          <w:rFonts w:ascii="Arial" w:eastAsia="Times New Roman" w:hAnsi="Arial" w:cs="Arial"/>
          <w:b/>
          <w:lang w:eastAsia="sl-SI"/>
        </w:rPr>
        <w:t>«</w:t>
      </w:r>
    </w:p>
    <w:p w14:paraId="7A3AE143" w14:textId="77777777" w:rsidR="00187F14" w:rsidRPr="00187F14" w:rsidRDefault="00187F14" w:rsidP="00187F14">
      <w:pPr>
        <w:spacing w:after="0" w:line="240" w:lineRule="auto"/>
        <w:ind w:left="567" w:hanging="567"/>
        <w:jc w:val="center"/>
        <w:rPr>
          <w:rFonts w:ascii="Arial" w:eastAsia="Times New Roman" w:hAnsi="Arial" w:cs="Arial"/>
          <w:b/>
          <w:lang w:eastAsia="sl-SI"/>
        </w:rPr>
      </w:pPr>
    </w:p>
    <w:p w14:paraId="3FE0C944" w14:textId="77777777" w:rsidR="00187F14" w:rsidRPr="00187F14" w:rsidRDefault="00187F14" w:rsidP="00187F14">
      <w:pPr>
        <w:spacing w:after="0" w:line="240" w:lineRule="auto"/>
        <w:ind w:left="567" w:hanging="567"/>
        <w:jc w:val="center"/>
        <w:rPr>
          <w:rFonts w:ascii="Arial" w:eastAsia="Times New Roman" w:hAnsi="Arial" w:cs="Arial"/>
          <w:b/>
          <w:lang w:eastAsia="sl-SI"/>
        </w:rPr>
      </w:pPr>
    </w:p>
    <w:p w14:paraId="2D960E58" w14:textId="77777777" w:rsidR="00187F14" w:rsidRPr="00187F14" w:rsidRDefault="00187F14" w:rsidP="00187F14">
      <w:pPr>
        <w:spacing w:after="0" w:line="240" w:lineRule="auto"/>
        <w:ind w:left="567" w:hanging="567"/>
        <w:jc w:val="center"/>
        <w:rPr>
          <w:rFonts w:ascii="Arial" w:eastAsia="Times New Roman" w:hAnsi="Arial" w:cs="Arial"/>
          <w:b/>
          <w:lang w:eastAsia="sl-SI"/>
        </w:rPr>
      </w:pPr>
    </w:p>
    <w:p w14:paraId="70B11B3C" w14:textId="77777777" w:rsidR="00187F14" w:rsidRPr="00187F14" w:rsidRDefault="00187F14" w:rsidP="00187F14">
      <w:pPr>
        <w:numPr>
          <w:ilvl w:val="0"/>
          <w:numId w:val="12"/>
        </w:numPr>
        <w:spacing w:after="0" w:line="240" w:lineRule="auto"/>
        <w:ind w:left="567"/>
        <w:rPr>
          <w:rFonts w:ascii="Arial" w:eastAsia="Times New Roman" w:hAnsi="Arial" w:cs="Arial"/>
          <w:b/>
          <w:color w:val="000000"/>
          <w:lang w:eastAsia="sl-SI"/>
        </w:rPr>
      </w:pPr>
      <w:r w:rsidRPr="00187F14">
        <w:rPr>
          <w:rFonts w:ascii="Arial" w:eastAsia="Times New Roman" w:hAnsi="Arial" w:cs="Arial"/>
          <w:b/>
          <w:color w:val="000000"/>
          <w:lang w:eastAsia="sl-SI"/>
        </w:rPr>
        <w:t>UVODNE DOLOČBE</w:t>
      </w:r>
    </w:p>
    <w:p w14:paraId="556EC1C2" w14:textId="77777777" w:rsidR="00187F14" w:rsidRPr="00187F14" w:rsidRDefault="00187F14" w:rsidP="00187F14">
      <w:pPr>
        <w:spacing w:after="0" w:line="240" w:lineRule="auto"/>
        <w:ind w:left="567"/>
        <w:rPr>
          <w:rFonts w:ascii="Arial" w:eastAsia="Times New Roman" w:hAnsi="Arial" w:cs="Arial"/>
          <w:b/>
          <w:color w:val="000000"/>
          <w:lang w:eastAsia="sl-SI"/>
        </w:rPr>
      </w:pPr>
    </w:p>
    <w:p w14:paraId="150C1E26"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0CED5626" w14:textId="77777777" w:rsidR="00187F14" w:rsidRPr="00187F14" w:rsidRDefault="00187F14" w:rsidP="00187F14">
      <w:pPr>
        <w:spacing w:after="0" w:line="276" w:lineRule="auto"/>
        <w:ind w:left="360"/>
        <w:jc w:val="center"/>
        <w:rPr>
          <w:rFonts w:ascii="Arial" w:eastAsia="Times New Roman" w:hAnsi="Arial" w:cs="Arial"/>
          <w:color w:val="000000"/>
          <w:lang w:eastAsia="sl-SI"/>
        </w:rPr>
      </w:pPr>
      <w:r w:rsidRPr="00187F14">
        <w:rPr>
          <w:rFonts w:ascii="Arial" w:eastAsia="Times New Roman" w:hAnsi="Arial" w:cs="Arial"/>
          <w:color w:val="000000"/>
          <w:lang w:eastAsia="sl-SI"/>
        </w:rPr>
        <w:t>(Uvodna določba)</w:t>
      </w:r>
    </w:p>
    <w:p w14:paraId="080EA814" w14:textId="77777777" w:rsidR="00187F14" w:rsidRPr="00187F14" w:rsidRDefault="00187F14" w:rsidP="00187F14">
      <w:pPr>
        <w:spacing w:after="0" w:line="276" w:lineRule="auto"/>
        <w:ind w:left="360"/>
        <w:jc w:val="center"/>
        <w:rPr>
          <w:rFonts w:ascii="Arial" w:eastAsia="Times New Roman" w:hAnsi="Arial" w:cs="Arial"/>
          <w:color w:val="000000"/>
          <w:lang w:eastAsia="sl-SI"/>
        </w:rPr>
      </w:pPr>
    </w:p>
    <w:p w14:paraId="3552CA8D"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Pogodbeni stranki uvodoma ugotavljata:</w:t>
      </w:r>
    </w:p>
    <w:p w14:paraId="44316168" w14:textId="0C675879" w:rsidR="00187F14" w:rsidRPr="00187F14" w:rsidRDefault="00187F14" w:rsidP="00187F14">
      <w:pPr>
        <w:numPr>
          <w:ilvl w:val="0"/>
          <w:numId w:val="13"/>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da je naročnik na podlagi 4</w:t>
      </w:r>
      <w:r w:rsidR="00D13D40">
        <w:rPr>
          <w:rFonts w:ascii="Arial" w:eastAsia="Times New Roman" w:hAnsi="Arial" w:cs="Arial"/>
          <w:color w:val="000000"/>
          <w:lang w:eastAsia="sl-SI"/>
        </w:rPr>
        <w:t>7</w:t>
      </w:r>
      <w:r w:rsidRPr="00187F14">
        <w:rPr>
          <w:rFonts w:ascii="Arial" w:eastAsia="Times New Roman" w:hAnsi="Arial" w:cs="Arial"/>
          <w:color w:val="000000"/>
          <w:lang w:eastAsia="sl-SI"/>
        </w:rPr>
        <w:t xml:space="preserve">. člena Zakona o javnem naročanju (ZJN-3; </w:t>
      </w:r>
      <w:proofErr w:type="spellStart"/>
      <w:r w:rsidRPr="00187F14">
        <w:rPr>
          <w:rFonts w:ascii="Arial" w:eastAsia="Times New Roman" w:hAnsi="Arial" w:cs="Arial"/>
          <w:color w:val="000000"/>
          <w:lang w:eastAsia="sl-SI"/>
        </w:rPr>
        <w:t>Ur.l</w:t>
      </w:r>
      <w:proofErr w:type="spellEnd"/>
      <w:r w:rsidRPr="00187F14">
        <w:rPr>
          <w:rFonts w:ascii="Arial" w:eastAsia="Times New Roman" w:hAnsi="Arial" w:cs="Arial"/>
          <w:color w:val="000000"/>
          <w:lang w:eastAsia="sl-SI"/>
        </w:rPr>
        <w:t>. RS, št. 91/15</w:t>
      </w:r>
      <w:r w:rsidR="00827D1E">
        <w:rPr>
          <w:rFonts w:ascii="Arial" w:eastAsia="Times New Roman" w:hAnsi="Arial" w:cs="Arial"/>
          <w:color w:val="000000"/>
          <w:lang w:eastAsia="sl-SI"/>
        </w:rPr>
        <w:t xml:space="preserve"> in 14/18</w:t>
      </w:r>
      <w:r w:rsidRPr="00187F14">
        <w:rPr>
          <w:rFonts w:ascii="Arial" w:eastAsia="Times New Roman" w:hAnsi="Arial" w:cs="Arial"/>
          <w:color w:val="000000"/>
          <w:lang w:eastAsia="sl-SI"/>
        </w:rPr>
        <w:t xml:space="preserve">) izvedel javni razpis za oddajo javnega naročila </w:t>
      </w:r>
      <w:r w:rsidR="00D13D40">
        <w:rPr>
          <w:rFonts w:ascii="Arial" w:eastAsia="Times New Roman" w:hAnsi="Arial" w:cs="Arial"/>
          <w:color w:val="000000"/>
          <w:lang w:eastAsia="sl-SI"/>
        </w:rPr>
        <w:t>male vrednosti</w:t>
      </w:r>
      <w:r w:rsidRPr="00187F14">
        <w:rPr>
          <w:rFonts w:ascii="Arial" w:eastAsia="Times New Roman" w:hAnsi="Arial" w:cs="Arial"/>
          <w:color w:val="000000"/>
          <w:lang w:eastAsia="sl-SI"/>
        </w:rPr>
        <w:t xml:space="preserve"> »</w:t>
      </w:r>
      <w:r w:rsidR="00DA47F7">
        <w:rPr>
          <w:rFonts w:ascii="Arial" w:eastAsia="Times New Roman" w:hAnsi="Arial" w:cs="Arial"/>
          <w:b/>
          <w:lang w:eastAsia="sl-SI"/>
        </w:rPr>
        <w:t>Ureditev avle Kulturnega centra Janeza Trdine</w:t>
      </w:r>
      <w:r w:rsidRPr="00187F14">
        <w:rPr>
          <w:rFonts w:ascii="Arial" w:eastAsia="Times New Roman" w:hAnsi="Arial" w:cs="Arial"/>
          <w:color w:val="000000"/>
          <w:lang w:eastAsia="sl-SI"/>
        </w:rPr>
        <w:t>«, ki je bil objavljen na Portalu javnih naročil, dne __________, številka objave _______________;</w:t>
      </w:r>
    </w:p>
    <w:p w14:paraId="3572B8FC" w14:textId="77777777" w:rsidR="00187F14" w:rsidRPr="00187F14" w:rsidRDefault="00187F14" w:rsidP="00187F14">
      <w:pPr>
        <w:numPr>
          <w:ilvl w:val="0"/>
          <w:numId w:val="13"/>
        </w:numPr>
        <w:spacing w:after="0" w:line="276" w:lineRule="auto"/>
        <w:jc w:val="both"/>
        <w:rPr>
          <w:rFonts w:ascii="Arial" w:eastAsia="Times New Roman" w:hAnsi="Arial" w:cs="Arial"/>
          <w:color w:val="000000"/>
          <w:lang w:eastAsia="sl-SI"/>
        </w:rPr>
      </w:pPr>
      <w:r w:rsidRPr="00187F14">
        <w:rPr>
          <w:rFonts w:ascii="Arial" w:eastAsia="Times New Roman" w:hAnsi="Arial" w:cs="Arial"/>
          <w:lang w:eastAsia="sl-SI"/>
        </w:rPr>
        <w:t>da je naročnik na podlagi javnega razpisa iz prve alineje in prejetih ponudb z</w:t>
      </w:r>
      <w:r w:rsidRPr="00187F14">
        <w:rPr>
          <w:rFonts w:ascii="Arial" w:eastAsia="Times New Roman" w:hAnsi="Arial" w:cs="Arial"/>
          <w:color w:val="000000"/>
          <w:lang w:eastAsia="sl-SI"/>
        </w:rPr>
        <w:t xml:space="preserve"> Odločitvijo o oddaji javnega naročila številka __________, z dne _________, ki je postala pravnomočna dne _________, izbral izvajalca kot najugodnejšega ponudnika za izvedbo predmetnega javnega naročila.</w:t>
      </w:r>
    </w:p>
    <w:p w14:paraId="0D2F6C19"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6F52B8AC"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53838429" w14:textId="77777777" w:rsidR="00187F14" w:rsidRPr="00187F14" w:rsidRDefault="00187F14" w:rsidP="00187F14">
      <w:pPr>
        <w:numPr>
          <w:ilvl w:val="0"/>
          <w:numId w:val="12"/>
        </w:numPr>
        <w:spacing w:after="0" w:line="276" w:lineRule="auto"/>
        <w:ind w:left="567"/>
        <w:rPr>
          <w:rFonts w:ascii="Arial" w:eastAsia="Times New Roman" w:hAnsi="Arial" w:cs="Arial"/>
          <w:b/>
          <w:color w:val="000000"/>
          <w:lang w:eastAsia="sl-SI"/>
        </w:rPr>
      </w:pPr>
      <w:r w:rsidRPr="00187F14">
        <w:rPr>
          <w:rFonts w:ascii="Arial" w:eastAsia="Times New Roman" w:hAnsi="Arial" w:cs="Arial"/>
          <w:b/>
          <w:color w:val="000000"/>
          <w:lang w:eastAsia="sl-SI"/>
        </w:rPr>
        <w:t>PREDMET POGODBE</w:t>
      </w:r>
    </w:p>
    <w:p w14:paraId="77720576" w14:textId="77777777" w:rsidR="00187F14" w:rsidRPr="00187F14" w:rsidRDefault="00187F14" w:rsidP="00187F14">
      <w:pPr>
        <w:spacing w:after="0" w:line="276" w:lineRule="auto"/>
        <w:rPr>
          <w:rFonts w:ascii="Arial" w:eastAsia="Times New Roman" w:hAnsi="Arial" w:cs="Arial"/>
          <w:b/>
          <w:color w:val="000000"/>
          <w:lang w:eastAsia="sl-SI"/>
        </w:rPr>
      </w:pPr>
    </w:p>
    <w:p w14:paraId="6C4887A3"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35885726"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(Predmet pogodbe)</w:t>
      </w:r>
    </w:p>
    <w:p w14:paraId="4A842C0A" w14:textId="77777777" w:rsidR="00187F14" w:rsidRPr="00187F14" w:rsidRDefault="00187F14" w:rsidP="00187F14">
      <w:pPr>
        <w:spacing w:after="0" w:line="276" w:lineRule="auto"/>
        <w:jc w:val="center"/>
        <w:rPr>
          <w:rFonts w:ascii="Arial" w:eastAsia="Times New Roman" w:hAnsi="Arial" w:cs="Arial"/>
          <w:color w:val="000000"/>
          <w:lang w:eastAsia="sl-SI"/>
        </w:rPr>
      </w:pPr>
    </w:p>
    <w:p w14:paraId="4B9A504D" w14:textId="020121FD" w:rsidR="00187F14" w:rsidRPr="00187F14" w:rsidRDefault="00187F14" w:rsidP="00187F14">
      <w:pPr>
        <w:autoSpaceDE w:val="0"/>
        <w:autoSpaceDN w:val="0"/>
        <w:adjustRightInd w:val="0"/>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S to pogodbo naročnik odda, izvajalec pa prevzame izvedbo gradnje po projektu PZI </w:t>
      </w:r>
      <w:r w:rsidR="00167561">
        <w:rPr>
          <w:rFonts w:ascii="Arial" w:hAnsi="Arial" w:cs="Arial"/>
          <w:bCs/>
        </w:rPr>
        <w:t>02</w:t>
      </w:r>
      <w:r w:rsidRPr="00187F14">
        <w:rPr>
          <w:rFonts w:ascii="Arial" w:hAnsi="Arial" w:cs="Arial"/>
          <w:bCs/>
        </w:rPr>
        <w:t xml:space="preserve">/2018, </w:t>
      </w:r>
      <w:r w:rsidR="00DB01B7">
        <w:rPr>
          <w:rFonts w:ascii="Arial" w:hAnsi="Arial" w:cs="Arial"/>
          <w:bCs/>
        </w:rPr>
        <w:t>Kostanjevica na Krki</w:t>
      </w:r>
      <w:r w:rsidRPr="00187F14">
        <w:rPr>
          <w:rFonts w:ascii="Arial" w:hAnsi="Arial" w:cs="Arial"/>
          <w:bCs/>
        </w:rPr>
        <w:t xml:space="preserve">, </w:t>
      </w:r>
      <w:r w:rsidR="00DB01B7">
        <w:rPr>
          <w:rFonts w:ascii="Arial" w:hAnsi="Arial" w:cs="Arial"/>
          <w:bCs/>
        </w:rPr>
        <w:t>junij</w:t>
      </w:r>
      <w:r w:rsidRPr="00187F14">
        <w:rPr>
          <w:rFonts w:ascii="Arial" w:hAnsi="Arial" w:cs="Arial"/>
          <w:bCs/>
        </w:rPr>
        <w:t xml:space="preserve"> 2018</w:t>
      </w:r>
      <w:r w:rsidRPr="00187F14">
        <w:rPr>
          <w:rFonts w:ascii="Arial" w:eastAsia="Times New Roman" w:hAnsi="Arial" w:cs="Arial"/>
          <w:lang w:eastAsia="sl-SI"/>
        </w:rPr>
        <w:t xml:space="preserve">, izdelovalca </w:t>
      </w:r>
      <w:proofErr w:type="spellStart"/>
      <w:r w:rsidR="00DB01B7">
        <w:rPr>
          <w:rFonts w:ascii="Arial" w:hAnsi="Arial" w:cs="Arial"/>
          <w:bCs/>
        </w:rPr>
        <w:t>Neap</w:t>
      </w:r>
      <w:proofErr w:type="spellEnd"/>
      <w:r w:rsidRPr="00187F14">
        <w:rPr>
          <w:rFonts w:ascii="Arial" w:hAnsi="Arial" w:cs="Arial"/>
          <w:bCs/>
        </w:rPr>
        <w:t xml:space="preserve"> </w:t>
      </w:r>
      <w:proofErr w:type="spellStart"/>
      <w:r w:rsidRPr="00187F14">
        <w:rPr>
          <w:rFonts w:ascii="Arial" w:hAnsi="Arial" w:cs="Arial"/>
          <w:bCs/>
        </w:rPr>
        <w:t>d.o.o</w:t>
      </w:r>
      <w:proofErr w:type="spellEnd"/>
      <w:r w:rsidRPr="00187F14">
        <w:rPr>
          <w:rFonts w:ascii="Arial" w:hAnsi="Arial" w:cs="Arial"/>
          <w:bCs/>
        </w:rPr>
        <w:t xml:space="preserve">., </w:t>
      </w:r>
      <w:r w:rsidR="00DB01B7">
        <w:rPr>
          <w:rFonts w:ascii="Arial" w:hAnsi="Arial" w:cs="Arial"/>
          <w:bCs/>
        </w:rPr>
        <w:t>Dobrava pri Kostanjevici 2</w:t>
      </w:r>
      <w:r w:rsidRPr="00187F14">
        <w:rPr>
          <w:rFonts w:ascii="Arial" w:hAnsi="Arial" w:cs="Arial"/>
          <w:bCs/>
        </w:rPr>
        <w:t xml:space="preserve">, </w:t>
      </w:r>
      <w:r w:rsidR="00DB01B7">
        <w:rPr>
          <w:rFonts w:ascii="Arial" w:hAnsi="Arial" w:cs="Arial"/>
          <w:bCs/>
        </w:rPr>
        <w:t>8311 Kostanjevica na Krki</w:t>
      </w:r>
      <w:r w:rsidRPr="00187F14">
        <w:rPr>
          <w:rFonts w:ascii="Arial" w:hAnsi="Arial" w:cs="Arial"/>
          <w:bCs/>
        </w:rPr>
        <w:t>,</w:t>
      </w:r>
      <w:r w:rsidRPr="00187F14">
        <w:rPr>
          <w:rFonts w:ascii="Arial" w:eastAsia="Times New Roman" w:hAnsi="Arial" w:cs="Arial"/>
          <w:color w:val="000000"/>
          <w:lang w:eastAsia="sl-SI"/>
        </w:rPr>
        <w:t xml:space="preserve"> vse v skladu s predpisi, standardi in ostalo veljavno zakonodajo, ki ureja tovrstna dela in objekte.</w:t>
      </w:r>
    </w:p>
    <w:p w14:paraId="7A077D8D" w14:textId="77777777" w:rsidR="00187F14" w:rsidRPr="00187F14" w:rsidRDefault="00187F14" w:rsidP="00187F14">
      <w:pPr>
        <w:tabs>
          <w:tab w:val="left" w:pos="10065"/>
        </w:tabs>
        <w:spacing w:after="0" w:line="240" w:lineRule="auto"/>
        <w:ind w:right="-46"/>
        <w:jc w:val="both"/>
        <w:rPr>
          <w:rFonts w:ascii="Arial" w:eastAsia="Times New Roman" w:hAnsi="Arial" w:cs="Arial"/>
          <w:color w:val="000000"/>
          <w:lang w:eastAsia="sl-SI"/>
        </w:rPr>
      </w:pPr>
    </w:p>
    <w:p w14:paraId="0C68736D"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1E20D0FA"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lastRenderedPageBreak/>
        <w:t>(Priloge k pogodbi)</w:t>
      </w:r>
    </w:p>
    <w:p w14:paraId="6BFDB905" w14:textId="77777777" w:rsidR="00187F14" w:rsidRPr="00187F14" w:rsidRDefault="00187F14" w:rsidP="00187F14">
      <w:pPr>
        <w:tabs>
          <w:tab w:val="left" w:pos="10065"/>
        </w:tabs>
        <w:spacing w:after="0" w:line="276" w:lineRule="auto"/>
        <w:ind w:right="-46"/>
        <w:jc w:val="both"/>
        <w:rPr>
          <w:rFonts w:ascii="Arial" w:eastAsia="Times New Roman" w:hAnsi="Arial" w:cs="Arial"/>
          <w:color w:val="000000"/>
          <w:lang w:eastAsia="sl-SI"/>
        </w:rPr>
      </w:pPr>
    </w:p>
    <w:p w14:paraId="7FAFE97A"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Dela se izvajalec zaveže opraviti na osnovi naslednjih dokumentov:</w:t>
      </w:r>
    </w:p>
    <w:p w14:paraId="1A9CE67B" w14:textId="77777777" w:rsidR="00187F14" w:rsidRPr="00187F14" w:rsidRDefault="00187F14" w:rsidP="00187F14">
      <w:pPr>
        <w:numPr>
          <w:ilvl w:val="0"/>
          <w:numId w:val="1"/>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te pogodbe,</w:t>
      </w:r>
    </w:p>
    <w:p w14:paraId="1042CB96" w14:textId="77777777" w:rsidR="00187F14" w:rsidRPr="00187F14" w:rsidRDefault="00187F14" w:rsidP="00187F14">
      <w:pPr>
        <w:numPr>
          <w:ilvl w:val="0"/>
          <w:numId w:val="1"/>
        </w:numPr>
        <w:spacing w:after="0" w:line="240" w:lineRule="auto"/>
        <w:jc w:val="both"/>
        <w:rPr>
          <w:rFonts w:ascii="Arial" w:eastAsia="Times New Roman" w:hAnsi="Arial" w:cs="Arial"/>
          <w:lang w:eastAsia="sl-SI"/>
        </w:rPr>
      </w:pPr>
      <w:r w:rsidRPr="00187F14">
        <w:rPr>
          <w:rFonts w:ascii="Arial" w:eastAsia="Times New Roman" w:hAnsi="Arial" w:cs="Arial"/>
          <w:lang w:eastAsia="sl-SI"/>
        </w:rPr>
        <w:t>razpisne dokumentacije naročnika za izvedbo postopka javnega naročanja, z vsemi prilogami, spremembami in dopolnitvami ter dodatnimi pojasnili naročnika,</w:t>
      </w:r>
    </w:p>
    <w:p w14:paraId="6D88F73B" w14:textId="77777777" w:rsidR="00187F14" w:rsidRPr="00187F14" w:rsidRDefault="00187F14" w:rsidP="00187F14">
      <w:pPr>
        <w:numPr>
          <w:ilvl w:val="0"/>
          <w:numId w:val="1"/>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popisa del, </w:t>
      </w:r>
    </w:p>
    <w:p w14:paraId="3A81860C" w14:textId="6E6AD4F2" w:rsidR="00187F14" w:rsidRPr="00DB01B7" w:rsidRDefault="00187F14" w:rsidP="00DB01B7">
      <w:pPr>
        <w:numPr>
          <w:ilvl w:val="0"/>
          <w:numId w:val="1"/>
        </w:numPr>
        <w:spacing w:after="0" w:line="276" w:lineRule="auto"/>
        <w:jc w:val="both"/>
        <w:rPr>
          <w:rFonts w:ascii="Arial" w:eastAsia="Times New Roman" w:hAnsi="Arial" w:cs="Arial"/>
          <w:color w:val="000000" w:themeColor="text1"/>
          <w:lang w:eastAsia="sl-SI"/>
        </w:rPr>
      </w:pPr>
      <w:r w:rsidRPr="00187F14">
        <w:rPr>
          <w:rFonts w:ascii="Arial" w:eastAsia="Times New Roman" w:hAnsi="Arial" w:cs="Arial"/>
          <w:color w:val="000000"/>
          <w:lang w:eastAsia="sl-SI"/>
        </w:rPr>
        <w:t xml:space="preserve">projektne dokumentacije </w:t>
      </w:r>
      <w:r w:rsidR="00DB01B7" w:rsidRPr="00187F14">
        <w:rPr>
          <w:rFonts w:ascii="Arial" w:eastAsia="Times New Roman" w:hAnsi="Arial" w:cs="Arial"/>
          <w:color w:val="000000"/>
          <w:lang w:eastAsia="sl-SI"/>
        </w:rPr>
        <w:t xml:space="preserve">PZI </w:t>
      </w:r>
      <w:r w:rsidR="00DB01B7">
        <w:rPr>
          <w:rFonts w:ascii="Arial" w:hAnsi="Arial" w:cs="Arial"/>
          <w:bCs/>
        </w:rPr>
        <w:t>02</w:t>
      </w:r>
      <w:r w:rsidR="00DB01B7" w:rsidRPr="00187F14">
        <w:rPr>
          <w:rFonts w:ascii="Arial" w:hAnsi="Arial" w:cs="Arial"/>
          <w:bCs/>
        </w:rPr>
        <w:t xml:space="preserve">/2018, </w:t>
      </w:r>
      <w:r w:rsidR="00DB01B7">
        <w:rPr>
          <w:rFonts w:ascii="Arial" w:hAnsi="Arial" w:cs="Arial"/>
          <w:bCs/>
        </w:rPr>
        <w:t>Kostanjevica na Krki</w:t>
      </w:r>
      <w:r w:rsidR="00DB01B7" w:rsidRPr="00187F14">
        <w:rPr>
          <w:rFonts w:ascii="Arial" w:hAnsi="Arial" w:cs="Arial"/>
          <w:bCs/>
        </w:rPr>
        <w:t xml:space="preserve">, </w:t>
      </w:r>
      <w:r w:rsidR="00DB01B7">
        <w:rPr>
          <w:rFonts w:ascii="Arial" w:hAnsi="Arial" w:cs="Arial"/>
          <w:bCs/>
        </w:rPr>
        <w:t>junij</w:t>
      </w:r>
      <w:r w:rsidR="00DB01B7" w:rsidRPr="00187F14">
        <w:rPr>
          <w:rFonts w:ascii="Arial" w:hAnsi="Arial" w:cs="Arial"/>
          <w:bCs/>
        </w:rPr>
        <w:t xml:space="preserve"> 2018</w:t>
      </w:r>
      <w:r w:rsidR="00DB01B7" w:rsidRPr="00187F14">
        <w:rPr>
          <w:rFonts w:ascii="Arial" w:eastAsia="Times New Roman" w:hAnsi="Arial" w:cs="Arial"/>
          <w:lang w:eastAsia="sl-SI"/>
        </w:rPr>
        <w:t xml:space="preserve">, izdelovalca </w:t>
      </w:r>
      <w:proofErr w:type="spellStart"/>
      <w:r w:rsidR="00DB01B7">
        <w:rPr>
          <w:rFonts w:ascii="Arial" w:hAnsi="Arial" w:cs="Arial"/>
          <w:bCs/>
        </w:rPr>
        <w:t>Neap</w:t>
      </w:r>
      <w:proofErr w:type="spellEnd"/>
      <w:r w:rsidR="00DB01B7" w:rsidRPr="00187F14">
        <w:rPr>
          <w:rFonts w:ascii="Arial" w:hAnsi="Arial" w:cs="Arial"/>
          <w:bCs/>
        </w:rPr>
        <w:t xml:space="preserve"> </w:t>
      </w:r>
      <w:proofErr w:type="spellStart"/>
      <w:r w:rsidR="00DB01B7" w:rsidRPr="00187F14">
        <w:rPr>
          <w:rFonts w:ascii="Arial" w:hAnsi="Arial" w:cs="Arial"/>
          <w:bCs/>
        </w:rPr>
        <w:t>d.o.o</w:t>
      </w:r>
      <w:proofErr w:type="spellEnd"/>
      <w:r w:rsidR="00DB01B7" w:rsidRPr="00187F14">
        <w:rPr>
          <w:rFonts w:ascii="Arial" w:hAnsi="Arial" w:cs="Arial"/>
          <w:bCs/>
        </w:rPr>
        <w:t xml:space="preserve">., </w:t>
      </w:r>
      <w:r w:rsidR="00DB01B7">
        <w:rPr>
          <w:rFonts w:ascii="Arial" w:hAnsi="Arial" w:cs="Arial"/>
          <w:bCs/>
        </w:rPr>
        <w:t>Dobrava pri Kostanjevici 2</w:t>
      </w:r>
      <w:r w:rsidR="00DB01B7" w:rsidRPr="00187F14">
        <w:rPr>
          <w:rFonts w:ascii="Arial" w:hAnsi="Arial" w:cs="Arial"/>
          <w:bCs/>
        </w:rPr>
        <w:t xml:space="preserve">, </w:t>
      </w:r>
      <w:r w:rsidR="00DB01B7">
        <w:rPr>
          <w:rFonts w:ascii="Arial" w:hAnsi="Arial" w:cs="Arial"/>
          <w:bCs/>
        </w:rPr>
        <w:t>8311 Kostanjevica na Krki</w:t>
      </w:r>
      <w:r w:rsidRPr="00187F14">
        <w:rPr>
          <w:rFonts w:ascii="Arial" w:eastAsia="Times New Roman" w:hAnsi="Arial" w:cs="Arial"/>
          <w:color w:val="000000" w:themeColor="text1"/>
          <w:lang w:eastAsia="sl-SI"/>
        </w:rPr>
        <w:t xml:space="preserve">, </w:t>
      </w:r>
      <w:r w:rsidR="00DB01B7" w:rsidRPr="00DB01B7">
        <w:rPr>
          <w:rFonts w:ascii="Arial" w:eastAsia="Times New Roman" w:hAnsi="Arial" w:cs="Arial"/>
          <w:b/>
          <w:lang w:eastAsia="sl-SI"/>
        </w:rPr>
        <w:t>»Ureditev avle Kulturnega centra Janeza Trdine«</w:t>
      </w:r>
      <w:r w:rsidRPr="00DB01B7">
        <w:rPr>
          <w:rFonts w:ascii="Arial" w:eastAsia="Times New Roman" w:hAnsi="Arial" w:cs="Arial"/>
          <w:color w:val="000000" w:themeColor="text1"/>
          <w:lang w:eastAsia="sl-SI"/>
        </w:rPr>
        <w:t>,</w:t>
      </w:r>
    </w:p>
    <w:p w14:paraId="16005EB1" w14:textId="77777777" w:rsidR="00187F14" w:rsidRPr="00187F14" w:rsidRDefault="00187F14" w:rsidP="00187F14">
      <w:pPr>
        <w:numPr>
          <w:ilvl w:val="0"/>
          <w:numId w:val="1"/>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ponudbe izvajalca </w:t>
      </w:r>
      <w:proofErr w:type="spellStart"/>
      <w:r w:rsidRPr="00187F14">
        <w:rPr>
          <w:rFonts w:ascii="Arial" w:eastAsia="Times New Roman" w:hAnsi="Arial" w:cs="Arial"/>
          <w:color w:val="000000"/>
          <w:lang w:eastAsia="sl-SI"/>
        </w:rPr>
        <w:t>št.____________z</w:t>
      </w:r>
      <w:proofErr w:type="spellEnd"/>
      <w:r w:rsidRPr="00187F14">
        <w:rPr>
          <w:rFonts w:ascii="Arial" w:eastAsia="Times New Roman" w:hAnsi="Arial" w:cs="Arial"/>
          <w:color w:val="000000"/>
          <w:lang w:eastAsia="sl-SI"/>
        </w:rPr>
        <w:t xml:space="preserve"> dne ___________ (v nadaljnjem besedilu: ponudba),</w:t>
      </w:r>
    </w:p>
    <w:p w14:paraId="273D6818" w14:textId="77777777" w:rsidR="00187F14" w:rsidRPr="00187F14" w:rsidRDefault="00187F14" w:rsidP="00187F14">
      <w:pPr>
        <w:numPr>
          <w:ilvl w:val="0"/>
          <w:numId w:val="1"/>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garancijskih dokumentov,</w:t>
      </w:r>
    </w:p>
    <w:p w14:paraId="79CF389B" w14:textId="77777777" w:rsidR="00187F14" w:rsidRPr="00187F14" w:rsidRDefault="00187F14" w:rsidP="00187F14">
      <w:pPr>
        <w:numPr>
          <w:ilvl w:val="0"/>
          <w:numId w:val="1"/>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podrobnega terminskega plana in finančnega plana,</w:t>
      </w:r>
    </w:p>
    <w:p w14:paraId="1DBB94FC" w14:textId="77777777" w:rsidR="00187F14" w:rsidRPr="00187F14" w:rsidRDefault="00187F14" w:rsidP="00187F14">
      <w:pPr>
        <w:numPr>
          <w:ilvl w:val="0"/>
          <w:numId w:val="1"/>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načrta organizacije gradbišča, načrta ukrepov za varno delo,</w:t>
      </w:r>
    </w:p>
    <w:p w14:paraId="404F58FF" w14:textId="77777777" w:rsidR="00187F14" w:rsidRPr="00187F14" w:rsidRDefault="00187F14" w:rsidP="00187F14">
      <w:pPr>
        <w:numPr>
          <w:ilvl w:val="0"/>
          <w:numId w:val="1"/>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soglasji podizvajalcev za neposredna plačila.</w:t>
      </w:r>
    </w:p>
    <w:p w14:paraId="3F15F31F" w14:textId="77777777" w:rsidR="00187F14" w:rsidRPr="00187F14" w:rsidRDefault="00187F14" w:rsidP="00187F14">
      <w:pPr>
        <w:spacing w:after="0" w:line="276" w:lineRule="auto"/>
        <w:jc w:val="both"/>
        <w:rPr>
          <w:rFonts w:ascii="Arial" w:eastAsia="Times New Roman" w:hAnsi="Arial" w:cs="Arial"/>
          <w:b/>
          <w:color w:val="000000"/>
          <w:lang w:eastAsia="sl-SI"/>
        </w:rPr>
      </w:pPr>
    </w:p>
    <w:p w14:paraId="481CC6DA"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Dokumente je treba razumeti tako, da se le-ti vzajemno razlagajo. Za namene tolmačenja je prioriteta dokumentov po zgornjem vrstnem redu.</w:t>
      </w:r>
    </w:p>
    <w:p w14:paraId="130563D4"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50D36C32"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Izvajalec mora upoštevati območje, na katerem bo potekala gradnja in temu prilagoditi način gradnje.</w:t>
      </w:r>
    </w:p>
    <w:p w14:paraId="59EA8C22"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160EE99E"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55251023" w14:textId="77777777" w:rsidR="00187F14" w:rsidRPr="00187F14" w:rsidRDefault="00187F14" w:rsidP="00187F14">
      <w:pPr>
        <w:spacing w:after="0" w:line="276" w:lineRule="auto"/>
        <w:jc w:val="both"/>
        <w:rPr>
          <w:rFonts w:ascii="Arial" w:eastAsia="Times New Roman" w:hAnsi="Arial" w:cs="Arial"/>
          <w:b/>
          <w:color w:val="000000"/>
          <w:lang w:eastAsia="sl-SI"/>
        </w:rPr>
      </w:pPr>
      <w:r w:rsidRPr="00187F14">
        <w:rPr>
          <w:rFonts w:ascii="Arial" w:eastAsia="Times New Roman" w:hAnsi="Arial" w:cs="Arial"/>
          <w:b/>
          <w:color w:val="000000"/>
          <w:lang w:eastAsia="sl-SI"/>
        </w:rPr>
        <w:t>III. POGODBENA VREDNOST IN NAČIN PLAČILA</w:t>
      </w:r>
    </w:p>
    <w:p w14:paraId="09E90255"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4B0B34C5"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07F444C2"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(Vrednost pogodbe)</w:t>
      </w:r>
    </w:p>
    <w:p w14:paraId="40FE7C20"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7DECB38F"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Skupna vrednost pogodbenih del iz 2. člena te pogodbe znaša:</w:t>
      </w:r>
    </w:p>
    <w:p w14:paraId="7CB17047" w14:textId="77777777" w:rsidR="00187F14" w:rsidRPr="00187F14" w:rsidRDefault="00187F14" w:rsidP="00187F14">
      <w:pPr>
        <w:spacing w:after="0" w:line="240" w:lineRule="auto"/>
        <w:rPr>
          <w:rFonts w:ascii="Arial" w:eastAsia="Times New Roman" w:hAnsi="Arial" w:cs="Arial"/>
          <w:color w:val="FF0000"/>
          <w:highlight w:val="yellow"/>
          <w:lang w:eastAsia="sl-SI"/>
        </w:rPr>
      </w:pPr>
    </w:p>
    <w:tbl>
      <w:tblPr>
        <w:tblStyle w:val="Tabelamrea"/>
        <w:tblW w:w="9067" w:type="dxa"/>
        <w:tblLook w:val="04A0" w:firstRow="1" w:lastRow="0" w:firstColumn="1" w:lastColumn="0" w:noHBand="0" w:noVBand="1"/>
      </w:tblPr>
      <w:tblGrid>
        <w:gridCol w:w="5098"/>
        <w:gridCol w:w="3969"/>
      </w:tblGrid>
      <w:tr w:rsidR="00187F14" w:rsidRPr="00187F14" w14:paraId="79BFFFFF" w14:textId="77777777" w:rsidTr="00ED173E">
        <w:tc>
          <w:tcPr>
            <w:tcW w:w="5098" w:type="dxa"/>
          </w:tcPr>
          <w:p w14:paraId="3E2D5365" w14:textId="77777777" w:rsidR="00187F14" w:rsidRPr="00187F14" w:rsidRDefault="00187F14" w:rsidP="00187F14">
            <w:pPr>
              <w:rPr>
                <w:rFonts w:ascii="Arial" w:eastAsia="Times New Roman" w:hAnsi="Arial" w:cs="Arial"/>
                <w:b/>
                <w:color w:val="000000" w:themeColor="text1"/>
              </w:rPr>
            </w:pPr>
            <w:r w:rsidRPr="00187F14">
              <w:rPr>
                <w:rFonts w:ascii="Arial" w:eastAsia="Times New Roman" w:hAnsi="Arial" w:cs="Arial"/>
                <w:b/>
                <w:color w:val="000000" w:themeColor="text1"/>
              </w:rPr>
              <w:t>SKUPAJ BREZ DDV</w:t>
            </w:r>
          </w:p>
          <w:p w14:paraId="6BE5306A" w14:textId="77777777" w:rsidR="00187F14" w:rsidRPr="00187F14" w:rsidRDefault="00187F14" w:rsidP="00187F14">
            <w:pPr>
              <w:rPr>
                <w:rFonts w:ascii="Arial" w:eastAsia="Times New Roman" w:hAnsi="Arial" w:cs="Arial"/>
                <w:b/>
                <w:color w:val="000000" w:themeColor="text1"/>
              </w:rPr>
            </w:pPr>
          </w:p>
        </w:tc>
        <w:tc>
          <w:tcPr>
            <w:tcW w:w="3969" w:type="dxa"/>
          </w:tcPr>
          <w:p w14:paraId="527F53D5" w14:textId="77777777" w:rsidR="00187F14" w:rsidRPr="00187F14" w:rsidRDefault="00187F14" w:rsidP="00187F14">
            <w:pPr>
              <w:jc w:val="right"/>
              <w:rPr>
                <w:rFonts w:ascii="Arial" w:eastAsia="Times New Roman" w:hAnsi="Arial" w:cs="Arial"/>
                <w:b/>
                <w:color w:val="000000" w:themeColor="text1"/>
              </w:rPr>
            </w:pPr>
            <w:r w:rsidRPr="00187F14">
              <w:rPr>
                <w:rFonts w:ascii="Arial" w:eastAsia="Times New Roman" w:hAnsi="Arial" w:cs="Arial"/>
                <w:b/>
                <w:color w:val="000000" w:themeColor="text1"/>
              </w:rPr>
              <w:t>EUR</w:t>
            </w:r>
          </w:p>
        </w:tc>
      </w:tr>
      <w:tr w:rsidR="00187F14" w:rsidRPr="00187F14" w14:paraId="53799D9D" w14:textId="77777777" w:rsidTr="00ED173E">
        <w:tc>
          <w:tcPr>
            <w:tcW w:w="5098" w:type="dxa"/>
          </w:tcPr>
          <w:p w14:paraId="55CCCFDF" w14:textId="77777777" w:rsidR="00187F14" w:rsidRPr="00187F14" w:rsidRDefault="00187F14" w:rsidP="00187F14">
            <w:pPr>
              <w:rPr>
                <w:rFonts w:ascii="Arial" w:eastAsia="Times New Roman" w:hAnsi="Arial" w:cs="Arial"/>
                <w:b/>
                <w:color w:val="000000" w:themeColor="text1"/>
              </w:rPr>
            </w:pPr>
            <w:r w:rsidRPr="00187F14">
              <w:rPr>
                <w:rFonts w:ascii="Arial" w:eastAsia="Times New Roman" w:hAnsi="Arial" w:cs="Arial"/>
                <w:b/>
                <w:color w:val="000000" w:themeColor="text1"/>
              </w:rPr>
              <w:t>DDV 22%</w:t>
            </w:r>
          </w:p>
          <w:p w14:paraId="2D4F9021" w14:textId="77777777" w:rsidR="00187F14" w:rsidRPr="00187F14" w:rsidRDefault="00187F14" w:rsidP="00187F14">
            <w:pPr>
              <w:rPr>
                <w:rFonts w:ascii="Arial" w:eastAsia="Times New Roman" w:hAnsi="Arial" w:cs="Arial"/>
                <w:b/>
                <w:color w:val="000000" w:themeColor="text1"/>
              </w:rPr>
            </w:pPr>
          </w:p>
        </w:tc>
        <w:tc>
          <w:tcPr>
            <w:tcW w:w="3969" w:type="dxa"/>
          </w:tcPr>
          <w:p w14:paraId="60590DF7" w14:textId="77777777" w:rsidR="00187F14" w:rsidRPr="00187F14" w:rsidRDefault="00187F14" w:rsidP="00187F14">
            <w:pPr>
              <w:jc w:val="right"/>
              <w:rPr>
                <w:rFonts w:ascii="Arial" w:eastAsia="Times New Roman" w:hAnsi="Arial" w:cs="Arial"/>
                <w:b/>
                <w:color w:val="000000" w:themeColor="text1"/>
              </w:rPr>
            </w:pPr>
            <w:r w:rsidRPr="00187F14">
              <w:rPr>
                <w:rFonts w:ascii="Arial" w:eastAsia="Times New Roman" w:hAnsi="Arial" w:cs="Arial"/>
                <w:b/>
                <w:color w:val="000000" w:themeColor="text1"/>
              </w:rPr>
              <w:t>EUR</w:t>
            </w:r>
          </w:p>
        </w:tc>
      </w:tr>
      <w:tr w:rsidR="00187F14" w:rsidRPr="00187F14" w14:paraId="6C7EEE72" w14:textId="77777777" w:rsidTr="00ED173E">
        <w:tc>
          <w:tcPr>
            <w:tcW w:w="5098" w:type="dxa"/>
          </w:tcPr>
          <w:p w14:paraId="7BA0648D" w14:textId="77777777" w:rsidR="00187F14" w:rsidRPr="00187F14" w:rsidRDefault="00187F14" w:rsidP="00187F14">
            <w:pPr>
              <w:rPr>
                <w:rFonts w:ascii="Arial" w:eastAsia="Times New Roman" w:hAnsi="Arial" w:cs="Arial"/>
                <w:b/>
                <w:color w:val="000000" w:themeColor="text1"/>
              </w:rPr>
            </w:pPr>
            <w:r w:rsidRPr="00187F14">
              <w:rPr>
                <w:rFonts w:ascii="Arial" w:eastAsia="Times New Roman" w:hAnsi="Arial" w:cs="Arial"/>
                <w:b/>
                <w:color w:val="000000" w:themeColor="text1"/>
              </w:rPr>
              <w:t>SKUPAJ Z DDV</w:t>
            </w:r>
          </w:p>
          <w:p w14:paraId="533E713A" w14:textId="77777777" w:rsidR="00187F14" w:rsidRPr="00187F14" w:rsidRDefault="00187F14" w:rsidP="00187F14">
            <w:pPr>
              <w:rPr>
                <w:rFonts w:ascii="Arial" w:eastAsia="Times New Roman" w:hAnsi="Arial" w:cs="Arial"/>
                <w:b/>
                <w:color w:val="000000" w:themeColor="text1"/>
              </w:rPr>
            </w:pPr>
          </w:p>
        </w:tc>
        <w:tc>
          <w:tcPr>
            <w:tcW w:w="3969" w:type="dxa"/>
          </w:tcPr>
          <w:p w14:paraId="1D8AAF97" w14:textId="77777777" w:rsidR="00187F14" w:rsidRPr="00187F14" w:rsidRDefault="00187F14" w:rsidP="00187F14">
            <w:pPr>
              <w:jc w:val="right"/>
              <w:rPr>
                <w:rFonts w:ascii="Arial" w:eastAsia="Times New Roman" w:hAnsi="Arial" w:cs="Arial"/>
                <w:b/>
                <w:color w:val="000000" w:themeColor="text1"/>
              </w:rPr>
            </w:pPr>
            <w:r w:rsidRPr="00187F14">
              <w:rPr>
                <w:rFonts w:ascii="Arial" w:eastAsia="Times New Roman" w:hAnsi="Arial" w:cs="Arial"/>
                <w:b/>
                <w:color w:val="000000" w:themeColor="text1"/>
              </w:rPr>
              <w:t>EUR</w:t>
            </w:r>
          </w:p>
        </w:tc>
      </w:tr>
    </w:tbl>
    <w:p w14:paraId="5C8E8D43" w14:textId="77777777" w:rsidR="00187F14" w:rsidRPr="00187F14" w:rsidRDefault="00187F14" w:rsidP="00187F14">
      <w:pPr>
        <w:spacing w:after="0" w:line="240" w:lineRule="auto"/>
        <w:rPr>
          <w:rFonts w:ascii="Arial" w:eastAsia="Times New Roman" w:hAnsi="Arial" w:cs="Arial"/>
          <w:color w:val="000000" w:themeColor="text1"/>
          <w:lang w:eastAsia="sl-SI"/>
        </w:rPr>
      </w:pPr>
    </w:p>
    <w:p w14:paraId="63CE3B4C" w14:textId="77777777" w:rsidR="00187F14" w:rsidRPr="00187F14" w:rsidRDefault="00187F14" w:rsidP="00187F14">
      <w:pPr>
        <w:spacing w:after="0" w:line="240" w:lineRule="auto"/>
        <w:rPr>
          <w:rFonts w:ascii="Arial" w:eastAsia="Times New Roman" w:hAnsi="Arial" w:cs="Arial"/>
          <w:color w:val="000000" w:themeColor="text1"/>
          <w:lang w:eastAsia="sl-SI"/>
        </w:rPr>
      </w:pPr>
      <w:r w:rsidRPr="00187F14">
        <w:rPr>
          <w:rFonts w:ascii="Arial" w:eastAsia="Times New Roman" w:hAnsi="Arial" w:cs="Arial"/>
          <w:color w:val="000000" w:themeColor="text1"/>
          <w:lang w:eastAsia="sl-SI"/>
        </w:rPr>
        <w:t>z besedo cena z DDV v EUR: ......................../100.</w:t>
      </w:r>
    </w:p>
    <w:p w14:paraId="3418B40A" w14:textId="77777777" w:rsidR="00187F14" w:rsidRPr="00187F14" w:rsidRDefault="00187F14" w:rsidP="00187F14">
      <w:pPr>
        <w:spacing w:after="0" w:line="240" w:lineRule="auto"/>
        <w:jc w:val="both"/>
        <w:rPr>
          <w:rFonts w:ascii="Arial" w:eastAsia="Times New Roman" w:hAnsi="Arial" w:cs="Arial"/>
          <w:color w:val="000000"/>
          <w:lang w:eastAsia="sl-SI"/>
        </w:rPr>
      </w:pPr>
    </w:p>
    <w:p w14:paraId="32BFAF16" w14:textId="11BBAEB6" w:rsidR="00187F14" w:rsidRPr="008B107D" w:rsidRDefault="00187F14" w:rsidP="00187F14">
      <w:pPr>
        <w:spacing w:after="0" w:line="240" w:lineRule="auto"/>
        <w:jc w:val="both"/>
        <w:rPr>
          <w:rFonts w:ascii="Arial" w:eastAsia="Times New Roman" w:hAnsi="Arial" w:cs="Arial"/>
          <w:color w:val="000000" w:themeColor="text1"/>
          <w:lang w:eastAsia="sl-SI"/>
        </w:rPr>
      </w:pPr>
      <w:r w:rsidRPr="00187F14">
        <w:rPr>
          <w:rFonts w:ascii="Arial" w:eastAsia="Times New Roman" w:hAnsi="Arial" w:cs="Arial"/>
          <w:color w:val="000000"/>
          <w:lang w:eastAsia="sl-SI"/>
        </w:rPr>
        <w:t xml:space="preserve">Naročnik ima za investicijo planirana sredstva </w:t>
      </w:r>
      <w:r w:rsidR="004C3D2A">
        <w:rPr>
          <w:rFonts w:ascii="Arial" w:eastAsia="Times New Roman" w:hAnsi="Arial" w:cs="Arial"/>
          <w:color w:val="000000"/>
          <w:lang w:eastAsia="sl-SI"/>
        </w:rPr>
        <w:t xml:space="preserve">v skladu </w:t>
      </w:r>
      <w:r w:rsidR="004C3D2A" w:rsidRPr="008B107D">
        <w:rPr>
          <w:rFonts w:ascii="Arial" w:eastAsia="Times New Roman" w:hAnsi="Arial" w:cs="Arial"/>
          <w:color w:val="000000" w:themeColor="text1"/>
          <w:lang w:eastAsia="sl-SI"/>
        </w:rPr>
        <w:t xml:space="preserve">s </w:t>
      </w:r>
      <w:r w:rsidR="000331C7" w:rsidRPr="008B107D">
        <w:rPr>
          <w:rFonts w:ascii="Arial" w:hAnsi="Arial" w:cs="Arial"/>
          <w:b/>
          <w:bCs/>
          <w:color w:val="000000" w:themeColor="text1"/>
        </w:rPr>
        <w:t>Pogodbo o izvedbi javnih občinskih programov na področju športa, kulture, turizma in mladine v Mestni občini Novo mesto za leto 2018</w:t>
      </w:r>
      <w:r w:rsidR="000331C7" w:rsidRPr="008B107D">
        <w:rPr>
          <w:rFonts w:ascii="Arial" w:hAnsi="Arial" w:cs="Arial"/>
          <w:bCs/>
          <w:color w:val="000000" w:themeColor="text1"/>
        </w:rPr>
        <w:t xml:space="preserve"> na </w:t>
      </w:r>
      <w:r w:rsidR="000331C7" w:rsidRPr="008B107D">
        <w:rPr>
          <w:rFonts w:ascii="Arial" w:hAnsi="Arial" w:cs="Arial"/>
          <w:color w:val="000000" w:themeColor="text1"/>
        </w:rPr>
        <w:t xml:space="preserve">proračunski </w:t>
      </w:r>
      <w:r w:rsidR="000331C7" w:rsidRPr="008B107D">
        <w:rPr>
          <w:rFonts w:ascii="Arial" w:hAnsi="Arial" w:cs="Arial"/>
          <w:bCs/>
          <w:color w:val="000000" w:themeColor="text1"/>
        </w:rPr>
        <w:t>postavki 23 04081047 investicijsko vzdrževanje</w:t>
      </w:r>
      <w:r w:rsidR="000331C7" w:rsidRPr="008B107D">
        <w:rPr>
          <w:rFonts w:ascii="Arial" w:hAnsi="Arial" w:cs="Arial"/>
          <w:color w:val="000000" w:themeColor="text1"/>
        </w:rPr>
        <w:t>, konto: 420500 sredstva za investicijsko vzdrževanje objektov v upravljanju zavoda.</w:t>
      </w:r>
    </w:p>
    <w:p w14:paraId="7EACB575" w14:textId="77777777" w:rsidR="00187F14" w:rsidRPr="00187F14" w:rsidRDefault="00187F14" w:rsidP="00187F14">
      <w:pPr>
        <w:spacing w:after="0" w:line="276" w:lineRule="auto"/>
        <w:jc w:val="center"/>
        <w:rPr>
          <w:rFonts w:ascii="Arial" w:eastAsia="Times New Roman" w:hAnsi="Arial" w:cs="Arial"/>
          <w:color w:val="000000"/>
          <w:lang w:eastAsia="sl-SI"/>
        </w:rPr>
      </w:pPr>
    </w:p>
    <w:p w14:paraId="42BA3ADF"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Pogodba se sklepa po načelu pogodbe »fiksne in nespremenljive cene po enoti in dejansko vgrajenih količin in izmer«.</w:t>
      </w:r>
    </w:p>
    <w:p w14:paraId="7D71501B" w14:textId="77777777" w:rsidR="00187F14" w:rsidRPr="00187F14" w:rsidRDefault="00187F14" w:rsidP="00187F14">
      <w:pPr>
        <w:spacing w:after="0" w:line="276" w:lineRule="auto"/>
        <w:jc w:val="center"/>
        <w:rPr>
          <w:rFonts w:ascii="Arial" w:eastAsia="Times New Roman" w:hAnsi="Arial" w:cs="Arial"/>
          <w:color w:val="000000"/>
          <w:lang w:eastAsia="sl-SI"/>
        </w:rPr>
      </w:pPr>
    </w:p>
    <w:p w14:paraId="7F1B0681"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V ceno na enoto mere so vključene naslednje postavke:</w:t>
      </w:r>
    </w:p>
    <w:p w14:paraId="4AD575E1" w14:textId="77777777" w:rsidR="00187F14" w:rsidRPr="00187F14" w:rsidRDefault="00187F14" w:rsidP="00187F14">
      <w:pPr>
        <w:numPr>
          <w:ilvl w:val="0"/>
          <w:numId w:val="3"/>
        </w:num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vsa pripravljalna dela, gradbena dela, obrtniška dela, inštalacijska dela, zaključna dela;</w:t>
      </w:r>
    </w:p>
    <w:p w14:paraId="7A180BAE" w14:textId="77777777" w:rsidR="00187F14" w:rsidRPr="00187F14" w:rsidRDefault="00187F14" w:rsidP="00187F14">
      <w:pPr>
        <w:numPr>
          <w:ilvl w:val="0"/>
          <w:numId w:val="3"/>
        </w:num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lastRenderedPageBreak/>
        <w:t>nabava dobava in vgrajevanje vsega potrebnega materiala in opreme, vse transporte in vsa ostala dela vezana na izvedbo investicije;</w:t>
      </w:r>
    </w:p>
    <w:p w14:paraId="07851557" w14:textId="77777777" w:rsidR="00187F14" w:rsidRPr="00187F14" w:rsidRDefault="00187F14" w:rsidP="00187F14">
      <w:pPr>
        <w:numPr>
          <w:ilvl w:val="0"/>
          <w:numId w:val="3"/>
        </w:num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rušenje in demontaža, nakladanje in transport </w:t>
      </w:r>
      <w:proofErr w:type="spellStart"/>
      <w:r w:rsidRPr="00187F14">
        <w:rPr>
          <w:rFonts w:ascii="Arial" w:eastAsia="Times New Roman" w:hAnsi="Arial" w:cs="Arial"/>
          <w:color w:val="000000"/>
          <w:lang w:eastAsia="sl-SI"/>
        </w:rPr>
        <w:t>rušenega</w:t>
      </w:r>
      <w:proofErr w:type="spellEnd"/>
      <w:r w:rsidRPr="00187F14">
        <w:rPr>
          <w:rFonts w:ascii="Arial" w:eastAsia="Times New Roman" w:hAnsi="Arial" w:cs="Arial"/>
          <w:color w:val="000000"/>
          <w:lang w:eastAsia="sl-SI"/>
        </w:rPr>
        <w:t xml:space="preserve"> materiala na stalno deponijo z upoštevanjem vseh potrebnih deponijskih taks (velja za vsa rušenja objektov in zidov);</w:t>
      </w:r>
    </w:p>
    <w:p w14:paraId="1790594A" w14:textId="77777777" w:rsidR="00187F14" w:rsidRPr="00187F14" w:rsidRDefault="00187F14" w:rsidP="00187F14">
      <w:pPr>
        <w:numPr>
          <w:ilvl w:val="0"/>
          <w:numId w:val="3"/>
        </w:num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nabave, dobave in vgrajevanje vseh potrebnih materialov;</w:t>
      </w:r>
    </w:p>
    <w:p w14:paraId="17BE2595" w14:textId="77777777" w:rsidR="00187F14" w:rsidRPr="00187F14" w:rsidRDefault="00187F14" w:rsidP="00187F14">
      <w:pPr>
        <w:numPr>
          <w:ilvl w:val="0"/>
          <w:numId w:val="3"/>
        </w:num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ureditev vseh začasnih deponij gradbišča in poškodovanega terena kot posledica organizacije gradbišča;</w:t>
      </w:r>
    </w:p>
    <w:p w14:paraId="74B4735B" w14:textId="77777777" w:rsidR="00187F14" w:rsidRPr="00187F14" w:rsidRDefault="00187F14" w:rsidP="00187F14">
      <w:pPr>
        <w:numPr>
          <w:ilvl w:val="0"/>
          <w:numId w:val="3"/>
        </w:num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projekt izvedenih del (PID); </w:t>
      </w:r>
    </w:p>
    <w:p w14:paraId="0FF5B93B" w14:textId="77777777" w:rsidR="00187F14" w:rsidRPr="00ED6227" w:rsidRDefault="00187F14" w:rsidP="00187F14">
      <w:pPr>
        <w:numPr>
          <w:ilvl w:val="0"/>
          <w:numId w:val="3"/>
        </w:numPr>
        <w:spacing w:after="0" w:line="240" w:lineRule="auto"/>
        <w:jc w:val="both"/>
        <w:rPr>
          <w:rFonts w:ascii="Arial" w:eastAsia="Times New Roman" w:hAnsi="Arial" w:cs="Arial"/>
          <w:color w:val="000000" w:themeColor="text1"/>
          <w:lang w:eastAsia="sl-SI"/>
        </w:rPr>
      </w:pPr>
      <w:r w:rsidRPr="00ED6227">
        <w:rPr>
          <w:rFonts w:ascii="Arial" w:eastAsia="Times New Roman" w:hAnsi="Arial" w:cs="Arial"/>
          <w:color w:val="000000" w:themeColor="text1"/>
          <w:lang w:eastAsia="sl-SI"/>
        </w:rPr>
        <w:t>sodelovanje pri vseh upravnih postopkih do izvedbe tehničnega pregleda in pridobitve ustreznih certifikatov.</w:t>
      </w:r>
    </w:p>
    <w:p w14:paraId="60CFC06F" w14:textId="77777777" w:rsidR="00187F14" w:rsidRPr="00ED6227" w:rsidRDefault="00187F14" w:rsidP="00187F14">
      <w:pPr>
        <w:spacing w:after="0" w:line="276" w:lineRule="auto"/>
        <w:jc w:val="both"/>
        <w:rPr>
          <w:rFonts w:ascii="Arial" w:eastAsia="Times New Roman" w:hAnsi="Arial" w:cs="Arial"/>
          <w:color w:val="000000" w:themeColor="text1"/>
          <w:lang w:eastAsia="sl-SI"/>
        </w:rPr>
      </w:pPr>
    </w:p>
    <w:p w14:paraId="1D163E6A"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Cene na enoto za pogodbena in morebitna presežna dela so fiksne do konca gradnje, z upoštevanim davkom po veljavni zakonodaji. Izvajalec in naročnik se sporazumeta, da izvajalec ni upravičen do podražitev niti v smislu 655. člena Obligacijskega zakonika. </w:t>
      </w:r>
    </w:p>
    <w:p w14:paraId="7965250C"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384B3492"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382C9E94"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(Obračun del)</w:t>
      </w:r>
    </w:p>
    <w:p w14:paraId="22CC6FEE"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17EEC0F9"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Opravljena dela se obračunavajo mesečno. Izvajalec izstavlja začasne mesečne situacije na osnovi dejansko opravljenih del, potrjenih s strani nadzornega organa.</w:t>
      </w:r>
    </w:p>
    <w:p w14:paraId="3D6DDD2F"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3ACB2DEA"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Osnova za izdelavo posameznih situacij je s strani nadzornega organa pregledana in podpisana Knjiga obračunskih izmer in gradbeni dnevnik, ki zajema izvedena gradbena dela.</w:t>
      </w:r>
    </w:p>
    <w:p w14:paraId="1FAD3BAF"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53D75B99"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lang w:eastAsia="sl-SI"/>
        </w:rPr>
        <w:t xml:space="preserve">Izvajalec predloži naročniku mesečno situacijo, potrjeno s strani nadzornega organa, v elektronski obliki skupaj z vsemi prilogami do desetega dne v mesecu za pretekli mesec. </w:t>
      </w:r>
      <w:r w:rsidRPr="00187F14">
        <w:rPr>
          <w:rFonts w:ascii="Arial" w:eastAsia="Times New Roman" w:hAnsi="Arial" w:cs="Arial"/>
          <w:color w:val="000000"/>
          <w:lang w:eastAsia="sl-SI"/>
        </w:rPr>
        <w:t>Vsaki situaciji mora biti predloženo mesečno poročilo o napredku del s slikovnim gradivom. Dva originalna izvoda mora dostaviti naročniku v tiskani obliki.</w:t>
      </w:r>
    </w:p>
    <w:p w14:paraId="07E1F12D"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01EDF0BE" w14:textId="77777777" w:rsidR="00187F14" w:rsidRPr="00187F14" w:rsidRDefault="00187F14" w:rsidP="00187F14">
      <w:pPr>
        <w:spacing w:after="0" w:line="276" w:lineRule="auto"/>
        <w:jc w:val="both"/>
        <w:rPr>
          <w:rFonts w:ascii="Arial" w:eastAsia="Calibri" w:hAnsi="Arial" w:cs="Arial"/>
          <w:color w:val="000000"/>
          <w:lang w:eastAsia="sl-SI"/>
        </w:rPr>
      </w:pPr>
      <w:r w:rsidRPr="00187F14">
        <w:rPr>
          <w:rFonts w:ascii="Arial" w:eastAsia="Times New Roman" w:hAnsi="Arial" w:cs="Arial"/>
          <w:color w:val="000000"/>
          <w:lang w:eastAsia="sl-SI"/>
        </w:rPr>
        <w:t>Natančen način protokola v zvezi z vsebino situacije bo naročnik določil ob uvedbi izvajalca v delo.</w:t>
      </w:r>
    </w:p>
    <w:p w14:paraId="20394EA4"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518AA419"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4EC63E9B"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(Zavrnitev spornega dela situacije)</w:t>
      </w:r>
    </w:p>
    <w:p w14:paraId="265C8CE3"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4795AC5E" w14:textId="4CAA1E72"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Nadzorna služba in naročnik imata pravico mesečno situacijo deloma ali v celoti zavrniti v roku 1</w:t>
      </w:r>
      <w:r w:rsidR="00A17C77">
        <w:rPr>
          <w:rFonts w:ascii="Arial" w:eastAsia="Times New Roman" w:hAnsi="Arial" w:cs="Arial"/>
          <w:color w:val="000000"/>
          <w:lang w:eastAsia="sl-SI"/>
        </w:rPr>
        <w:t>0</w:t>
      </w:r>
      <w:r w:rsidRPr="00187F14">
        <w:rPr>
          <w:rFonts w:ascii="Arial" w:eastAsia="Times New Roman" w:hAnsi="Arial" w:cs="Arial"/>
          <w:color w:val="000000"/>
          <w:lang w:eastAsia="sl-SI"/>
        </w:rPr>
        <w:t xml:space="preserve"> dni od njenega prejema.</w:t>
      </w:r>
    </w:p>
    <w:p w14:paraId="54026C10"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7BF87A73"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Za sporni del situacije je izvajalec dolžan pred plačilom nespornega dela situacije, naročniku izstaviti dobropis. Pogodbeni stranki sta dolžni sporni del situacije uskladiti do izstavitve naslednje situacije. </w:t>
      </w:r>
    </w:p>
    <w:p w14:paraId="067E896A"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3F6A4FE5"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Nesporni del situacije je naročnik dolžan plačati v roku za plačilo, določenem v tej pogodbi. </w:t>
      </w:r>
    </w:p>
    <w:p w14:paraId="6C87DA5B"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32D0D0EB"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0FEB8497"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594A57B1"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(Rok za plačilo mesečne situacije)</w:t>
      </w:r>
    </w:p>
    <w:p w14:paraId="1412FC0B" w14:textId="77777777" w:rsidR="00187F14" w:rsidRPr="00187F14" w:rsidRDefault="00187F14" w:rsidP="00187F14">
      <w:pPr>
        <w:spacing w:after="0" w:line="276" w:lineRule="auto"/>
        <w:jc w:val="center"/>
        <w:rPr>
          <w:rFonts w:ascii="Arial" w:eastAsia="Times New Roman" w:hAnsi="Arial" w:cs="Arial"/>
          <w:color w:val="000000"/>
          <w:lang w:eastAsia="sl-SI"/>
        </w:rPr>
      </w:pPr>
    </w:p>
    <w:p w14:paraId="375BE433" w14:textId="77777777" w:rsidR="00187F14" w:rsidRPr="00187F14" w:rsidRDefault="00187F14" w:rsidP="00187F14">
      <w:pPr>
        <w:spacing w:after="0" w:line="276" w:lineRule="auto"/>
        <w:jc w:val="both"/>
        <w:rPr>
          <w:rFonts w:ascii="Arial" w:eastAsia="Times New Roman" w:hAnsi="Arial" w:cs="Arial"/>
          <w:strike/>
          <w:color w:val="000000"/>
          <w:lang w:eastAsia="sl-SI"/>
        </w:rPr>
      </w:pPr>
      <w:r w:rsidRPr="00187F14">
        <w:rPr>
          <w:rFonts w:ascii="Arial" w:eastAsia="Times New Roman" w:hAnsi="Arial" w:cs="Arial"/>
          <w:color w:val="000000"/>
          <w:lang w:eastAsia="sl-SI"/>
        </w:rPr>
        <w:lastRenderedPageBreak/>
        <w:t>Naročnik</w:t>
      </w:r>
      <w:r w:rsidRPr="00187F14">
        <w:rPr>
          <w:rFonts w:ascii="Arial" w:eastAsia="Calibri" w:hAnsi="Arial" w:cs="Arial"/>
          <w:color w:val="000000"/>
          <w:lang w:eastAsia="sl-SI"/>
        </w:rPr>
        <w:t xml:space="preserve"> </w:t>
      </w:r>
      <w:r w:rsidRPr="00187F14">
        <w:rPr>
          <w:rFonts w:ascii="Arial" w:eastAsia="Times New Roman" w:hAnsi="Arial" w:cs="Arial"/>
          <w:color w:val="000000"/>
          <w:lang w:eastAsia="sl-SI"/>
        </w:rPr>
        <w:t xml:space="preserve">je dolžan izvajalcu oziroma podizvajalcem nesporni del s strani nadzora potrjenih mesečnih situacij plačati 30. (trideseti) dan od uradnega prejema računa. </w:t>
      </w:r>
    </w:p>
    <w:p w14:paraId="5B4E46D3"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650005BC"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4CE8EB84"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(Rok za plačilo končnega obračuna)</w:t>
      </w:r>
    </w:p>
    <w:p w14:paraId="1EA00836"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7C67D09C"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Naročnik</w:t>
      </w:r>
      <w:r w:rsidRPr="00187F14">
        <w:rPr>
          <w:rFonts w:ascii="Arial" w:eastAsia="Calibri" w:hAnsi="Arial" w:cs="Arial"/>
          <w:color w:val="000000"/>
          <w:lang w:eastAsia="sl-SI"/>
        </w:rPr>
        <w:t xml:space="preserve"> </w:t>
      </w:r>
      <w:r w:rsidRPr="00187F14">
        <w:rPr>
          <w:rFonts w:ascii="Arial" w:eastAsia="Times New Roman" w:hAnsi="Arial" w:cs="Arial"/>
          <w:color w:val="000000"/>
          <w:lang w:eastAsia="sl-SI"/>
        </w:rPr>
        <w:t xml:space="preserve">je dolžan izvajalcu oziroma podizvajalcem potrjeno končno situacijo oz. končni obračun plačati 30. (trideseti) dan od uradnega prejema računa. </w:t>
      </w:r>
    </w:p>
    <w:p w14:paraId="35BAFE70" w14:textId="77777777" w:rsidR="00187F14" w:rsidRPr="00187F14" w:rsidRDefault="00187F14" w:rsidP="00187F14">
      <w:pPr>
        <w:spacing w:after="0" w:line="276" w:lineRule="auto"/>
        <w:rPr>
          <w:rFonts w:ascii="Arial" w:eastAsia="Times New Roman" w:hAnsi="Arial" w:cs="Arial"/>
          <w:color w:val="000000"/>
          <w:lang w:eastAsia="sl-SI"/>
        </w:rPr>
      </w:pPr>
    </w:p>
    <w:p w14:paraId="61BFDBA3" w14:textId="77777777" w:rsidR="00187F14" w:rsidRPr="00187F14" w:rsidRDefault="00187F14" w:rsidP="00187F14">
      <w:pPr>
        <w:spacing w:after="0" w:line="276" w:lineRule="auto"/>
        <w:jc w:val="both"/>
        <w:rPr>
          <w:rFonts w:ascii="Arial" w:eastAsia="Times New Roman" w:hAnsi="Arial" w:cs="Arial"/>
          <w:b/>
          <w:color w:val="000000"/>
          <w:lang w:eastAsia="sl-SI"/>
        </w:rPr>
      </w:pPr>
      <w:r w:rsidRPr="00187F14">
        <w:rPr>
          <w:rFonts w:ascii="Arial" w:eastAsia="Times New Roman" w:hAnsi="Arial" w:cs="Arial"/>
          <w:b/>
          <w:color w:val="000000"/>
          <w:lang w:eastAsia="sl-SI"/>
        </w:rPr>
        <w:t>IV. DINAMIKA IZVAJANJA DEL</w:t>
      </w:r>
    </w:p>
    <w:p w14:paraId="1859EAF6"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4C97A4AD"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70955B5C"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(Uvedba v delo)</w:t>
      </w:r>
    </w:p>
    <w:p w14:paraId="2CDEC272" w14:textId="77777777" w:rsidR="00187F14" w:rsidRPr="00187F14" w:rsidRDefault="00187F14" w:rsidP="00187F14">
      <w:pPr>
        <w:spacing w:after="0" w:line="276" w:lineRule="auto"/>
        <w:jc w:val="center"/>
        <w:rPr>
          <w:rFonts w:ascii="Arial" w:eastAsia="Times New Roman" w:hAnsi="Arial" w:cs="Arial"/>
          <w:color w:val="000000"/>
          <w:lang w:eastAsia="sl-SI"/>
        </w:rPr>
      </w:pPr>
    </w:p>
    <w:p w14:paraId="78D66A26" w14:textId="77777777" w:rsidR="00187F14" w:rsidRPr="00187F14" w:rsidRDefault="00187F14" w:rsidP="00187F14">
      <w:pPr>
        <w:spacing w:after="0" w:line="276" w:lineRule="auto"/>
        <w:jc w:val="both"/>
        <w:rPr>
          <w:rFonts w:ascii="Arial" w:eastAsia="Times New Roman" w:hAnsi="Arial" w:cs="Arial"/>
          <w:color w:val="000000"/>
          <w:lang w:eastAsia="sl-SI"/>
        </w:rPr>
      </w:pPr>
      <w:bookmarkStart w:id="0" w:name="_Hlk515002024"/>
      <w:r w:rsidRPr="00187F14">
        <w:rPr>
          <w:rFonts w:ascii="Arial" w:eastAsia="Times New Roman" w:hAnsi="Arial" w:cs="Arial"/>
          <w:color w:val="000000"/>
          <w:lang w:eastAsia="sl-SI"/>
        </w:rPr>
        <w:t>Naročnik je dolžan izvajalca uvesti v delo v roku 7 delovnih dni od podpisa te pogodbe. Izvajalec je dolžan z deli pričeti takoj po uvedbi v delo. Rok za uvedbo v delo in rok za pričetek del se lahko sporazumno odložita v primeru izrednih in utemeljenih dogodkov.</w:t>
      </w:r>
    </w:p>
    <w:p w14:paraId="54B332BB"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79AE24BE"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V roku 7 dni po uvedbi v delo je izvajalec dolžan opozoriti naročnika na morebitne nejasnosti ali pomanjkljivosti v tehnični in projektni dokumentaciji, sicer se šteje, da dokumentacija zadostuje za kvalitetno izvedbo del po tej pogodbi v načrtovanem obsegu.</w:t>
      </w:r>
    </w:p>
    <w:p w14:paraId="28C4940C"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18705020"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Izvajalec je dolžan v roku 10 dni po uvedbi v delo izdelati in z naročnikom in z nadzornim organom uskladiti podroben terminski in finančni plan dela in pridobiti njuno potrditev.</w:t>
      </w:r>
    </w:p>
    <w:p w14:paraId="27BEA535"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57D4A3F7"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Naročnik bo izvajalcu ob uvedbi v delo predložil vso potrebno projektno in drugo dokumentacijo. V primeru, da izvajalec prične z delom pred uvedbo v delo, se ne glede na prejšnje odstavke šteje, da je uveden v delo. Izvajalec je v tem primeru dolžan takoj pisno obvestiti naročnika o pričetku del.</w:t>
      </w:r>
      <w:bookmarkEnd w:id="0"/>
      <w:r w:rsidRPr="00187F14">
        <w:rPr>
          <w:rFonts w:ascii="Arial" w:eastAsia="Times New Roman" w:hAnsi="Arial" w:cs="Arial"/>
          <w:color w:val="000000"/>
          <w:lang w:eastAsia="sl-SI"/>
        </w:rPr>
        <w:t xml:space="preserve"> </w:t>
      </w:r>
    </w:p>
    <w:p w14:paraId="13A32009"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7410C2EC"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4212C6C7"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(Rok za dokončanje del)</w:t>
      </w:r>
    </w:p>
    <w:p w14:paraId="6560A19F" w14:textId="77777777" w:rsidR="00187F14" w:rsidRPr="00187F14" w:rsidRDefault="00187F14" w:rsidP="00187F14">
      <w:pPr>
        <w:spacing w:after="0" w:line="276" w:lineRule="auto"/>
        <w:jc w:val="center"/>
        <w:rPr>
          <w:rFonts w:ascii="Arial" w:eastAsia="Times New Roman" w:hAnsi="Arial" w:cs="Arial"/>
          <w:color w:val="000000"/>
          <w:lang w:eastAsia="sl-SI"/>
        </w:rPr>
      </w:pPr>
    </w:p>
    <w:p w14:paraId="47254F17" w14:textId="77777777" w:rsidR="00187F14" w:rsidRPr="00187F14" w:rsidRDefault="00187F14" w:rsidP="00187F14">
      <w:pPr>
        <w:spacing w:after="0" w:line="276" w:lineRule="auto"/>
        <w:jc w:val="both"/>
        <w:rPr>
          <w:rFonts w:ascii="Arial" w:eastAsia="Times New Roman" w:hAnsi="Arial" w:cs="Arial"/>
          <w:lang w:eastAsia="sl-SI"/>
        </w:rPr>
      </w:pPr>
      <w:r w:rsidRPr="00187F14">
        <w:rPr>
          <w:rFonts w:ascii="Arial" w:eastAsia="Times New Roman" w:hAnsi="Arial" w:cs="Arial"/>
          <w:color w:val="000000"/>
          <w:lang w:eastAsia="sl-SI"/>
        </w:rPr>
        <w:t xml:space="preserve">Izvajalec se obvezuje, da bo dela izvedel v obsegu, ki je določen v tehnični, projektni in </w:t>
      </w:r>
      <w:r w:rsidRPr="00187F14">
        <w:rPr>
          <w:rFonts w:ascii="Arial" w:eastAsia="Times New Roman" w:hAnsi="Arial" w:cs="Arial"/>
          <w:lang w:eastAsia="sl-SI"/>
        </w:rPr>
        <w:t>razpisni dokumentaciji naročnika po javnem razpisu in skladno s svojo ponudbo št._____________ z dne________________, na podlagi katere je bil izbran.</w:t>
      </w:r>
    </w:p>
    <w:p w14:paraId="7D5808A2" w14:textId="77777777" w:rsidR="00187F14" w:rsidRPr="00187F14" w:rsidRDefault="00187F14" w:rsidP="00187F14">
      <w:pPr>
        <w:spacing w:after="0" w:line="276" w:lineRule="auto"/>
        <w:jc w:val="both"/>
        <w:rPr>
          <w:rFonts w:ascii="Arial" w:eastAsia="Times New Roman" w:hAnsi="Arial" w:cs="Arial"/>
          <w:lang w:eastAsia="sl-SI"/>
        </w:rPr>
      </w:pPr>
    </w:p>
    <w:p w14:paraId="3550228B" w14:textId="77777777" w:rsidR="00187F14" w:rsidRPr="00187F14" w:rsidRDefault="00187F14" w:rsidP="00187F14">
      <w:pPr>
        <w:spacing w:after="0" w:line="276" w:lineRule="auto"/>
        <w:jc w:val="both"/>
        <w:rPr>
          <w:rFonts w:ascii="Arial" w:eastAsia="Times New Roman" w:hAnsi="Arial" w:cs="Arial"/>
          <w:color w:val="000000"/>
          <w:lang w:eastAsia="sl-SI"/>
        </w:rPr>
      </w:pPr>
      <w:bookmarkStart w:id="1" w:name="_Hlk515002203"/>
      <w:r w:rsidRPr="00187F14">
        <w:rPr>
          <w:rFonts w:ascii="Arial" w:eastAsia="Times New Roman" w:hAnsi="Arial" w:cs="Arial"/>
          <w:color w:val="000000"/>
          <w:lang w:eastAsia="sl-SI"/>
        </w:rPr>
        <w:t>Izvajalec bo izvedel vsa dela v zvezi z investicijo v skladu s to pogodbo v naslednjih rokih:</w:t>
      </w:r>
    </w:p>
    <w:p w14:paraId="5E49F35B" w14:textId="77777777" w:rsidR="00187F14" w:rsidRPr="00187F14" w:rsidRDefault="00187F14" w:rsidP="00187F14">
      <w:pPr>
        <w:numPr>
          <w:ilvl w:val="0"/>
          <w:numId w:val="3"/>
        </w:numPr>
        <w:tabs>
          <w:tab w:val="num" w:pos="284"/>
        </w:tabs>
        <w:spacing w:after="0" w:line="276" w:lineRule="auto"/>
        <w:ind w:left="284" w:hanging="284"/>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začetek del takoj po uvedbi v delo, </w:t>
      </w:r>
    </w:p>
    <w:p w14:paraId="5609C120" w14:textId="3162BE9D" w:rsidR="00187F14" w:rsidRPr="00187F14" w:rsidRDefault="00187F14" w:rsidP="00187F14">
      <w:pPr>
        <w:numPr>
          <w:ilvl w:val="0"/>
          <w:numId w:val="3"/>
        </w:numPr>
        <w:tabs>
          <w:tab w:val="num" w:pos="284"/>
        </w:tabs>
        <w:spacing w:after="0" w:line="276" w:lineRule="auto"/>
        <w:ind w:left="284" w:hanging="284"/>
        <w:jc w:val="both"/>
        <w:rPr>
          <w:rFonts w:ascii="Arial" w:eastAsia="Times New Roman" w:hAnsi="Arial" w:cs="Arial"/>
          <w:b/>
          <w:color w:val="000000"/>
          <w:lang w:eastAsia="sl-SI"/>
        </w:rPr>
      </w:pPr>
      <w:r w:rsidRPr="00187F14">
        <w:rPr>
          <w:rFonts w:ascii="Arial" w:eastAsia="Times New Roman" w:hAnsi="Arial" w:cs="Arial"/>
          <w:color w:val="000000"/>
          <w:lang w:eastAsia="sl-SI"/>
        </w:rPr>
        <w:t xml:space="preserve">izvedba vseh pogodbenih del,  najpozneje do </w:t>
      </w:r>
      <w:r w:rsidR="003E0D3A">
        <w:rPr>
          <w:rFonts w:ascii="Arial" w:eastAsia="Times New Roman" w:hAnsi="Arial" w:cs="Arial"/>
          <w:color w:val="000000"/>
          <w:lang w:eastAsia="sl-SI"/>
        </w:rPr>
        <w:t>30. 12. 2018</w:t>
      </w:r>
      <w:r w:rsidRPr="00187F14">
        <w:rPr>
          <w:rFonts w:ascii="Arial" w:eastAsia="Times New Roman" w:hAnsi="Arial" w:cs="Arial"/>
          <w:color w:val="000000"/>
          <w:lang w:eastAsia="sl-SI"/>
        </w:rPr>
        <w:t xml:space="preserve">, s tem, da se šteje zaključek vseh pogodbenih del </w:t>
      </w:r>
      <w:r w:rsidRPr="00187F14">
        <w:rPr>
          <w:rFonts w:ascii="Arial" w:eastAsia="Times New Roman" w:hAnsi="Arial" w:cs="Arial"/>
          <w:b/>
          <w:color w:val="000000"/>
          <w:lang w:eastAsia="sl-SI"/>
        </w:rPr>
        <w:t>izveden tehnični pregled brez pripomb in zadržkov ter prevzem izvedenih del s strani naročnika.</w:t>
      </w:r>
      <w:bookmarkEnd w:id="1"/>
    </w:p>
    <w:p w14:paraId="4F42C503" w14:textId="77777777" w:rsidR="00187F14" w:rsidRPr="00187F14" w:rsidRDefault="00187F14" w:rsidP="00187F14">
      <w:pPr>
        <w:spacing w:after="0" w:line="276" w:lineRule="auto"/>
        <w:jc w:val="both"/>
        <w:rPr>
          <w:rFonts w:ascii="Arial" w:eastAsia="Times New Roman" w:hAnsi="Arial" w:cs="Arial"/>
          <w:color w:val="000000"/>
          <w:lang w:eastAsia="sl-SI"/>
        </w:rPr>
      </w:pPr>
      <w:bookmarkStart w:id="2" w:name="_GoBack"/>
      <w:bookmarkEnd w:id="2"/>
    </w:p>
    <w:p w14:paraId="4F8CDC81" w14:textId="77777777" w:rsidR="00187F14" w:rsidRPr="00187F14" w:rsidRDefault="00187F14" w:rsidP="00187F14">
      <w:pPr>
        <w:spacing w:after="0" w:line="276" w:lineRule="auto"/>
        <w:jc w:val="both"/>
        <w:rPr>
          <w:rFonts w:ascii="Arial" w:eastAsia="Times New Roman" w:hAnsi="Arial" w:cs="Arial"/>
          <w:color w:val="000000"/>
          <w:highlight w:val="yellow"/>
          <w:lang w:eastAsia="sl-SI"/>
        </w:rPr>
      </w:pPr>
      <w:r w:rsidRPr="00187F14">
        <w:rPr>
          <w:rFonts w:ascii="Arial" w:eastAsia="Times New Roman" w:hAnsi="Arial" w:cs="Arial"/>
          <w:color w:val="000000"/>
          <w:lang w:eastAsia="sl-SI"/>
        </w:rPr>
        <w:t xml:space="preserve">Izvajalec se obvezuje v rokih in vrednostih iz predhodnih odstavkov tega člena izvesti investicijo in pri tem upoštevati vse zahteve naročnika v zvezi z roki in vrednostjo izvedbe del. Izvajalec jamči, da bo v pogodbenem roku v celoti izvedel investicijo, ki je predmet te pogodbe.  </w:t>
      </w:r>
    </w:p>
    <w:p w14:paraId="69F42796"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lastRenderedPageBreak/>
        <w:t>Za začetek del po tej pogodbi se šteje dan, ko je izvajalec uveden v delo. Izvajalec je dolžan takoj pisno obvestiti naročnika o pričetku gradbenih del. Tega dne izvajalec začne voditi knjigo gradbeni dnevnik in knjigo obračunskih izmer.</w:t>
      </w:r>
    </w:p>
    <w:p w14:paraId="569FA6D1"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45CF8D65"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Če izvajalec ne začne z deli v pogodbenem ali naknadno določenem roku, sme naročnik oddati dela v celoti ali delno drugemu izvajalcu. Vse morebitne višje stroške, vključno pogodbeno kazen in škodo, ki s tem nastane, krije izvajalec del iz te pogodbe. Enako sme naročnik ukrepati, če izvajalec neupravičeno zamuja z deli, prekine ali ustavi dela.</w:t>
      </w:r>
    </w:p>
    <w:p w14:paraId="467043FE"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5BED3B1E"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V primeru </w:t>
      </w:r>
      <w:proofErr w:type="spellStart"/>
      <w:r w:rsidRPr="00187F14">
        <w:rPr>
          <w:rFonts w:ascii="Arial" w:eastAsia="Times New Roman" w:hAnsi="Arial" w:cs="Arial"/>
          <w:lang w:eastAsia="sl-SI"/>
        </w:rPr>
        <w:t>neizvedbe</w:t>
      </w:r>
      <w:proofErr w:type="spellEnd"/>
      <w:r w:rsidRPr="00187F14">
        <w:rPr>
          <w:rFonts w:ascii="Arial" w:eastAsia="Times New Roman" w:hAnsi="Arial" w:cs="Arial"/>
          <w:lang w:eastAsia="sl-SI"/>
        </w:rPr>
        <w:t xml:space="preserve"> del skladno z določili tega člena ali</w:t>
      </w:r>
      <w:r w:rsidRPr="00187F14">
        <w:rPr>
          <w:rFonts w:ascii="Arial" w:eastAsia="Times New Roman" w:hAnsi="Arial" w:cs="Arial"/>
          <w:color w:val="FF0000"/>
          <w:lang w:eastAsia="sl-SI"/>
        </w:rPr>
        <w:t xml:space="preserve"> </w:t>
      </w:r>
      <w:r w:rsidRPr="00187F14">
        <w:rPr>
          <w:rFonts w:ascii="Arial" w:eastAsia="Times New Roman" w:hAnsi="Arial" w:cs="Arial"/>
          <w:color w:val="000000"/>
          <w:lang w:eastAsia="sl-SI"/>
        </w:rPr>
        <w:t xml:space="preserve">prekoračitve roka za dokončanje vseh pogodbenih del po krivdi izvajalca, izvajalec s podpisom te pogodbe materialno odgovarja naročniku za vso škodo, ki naročniku nastane, zlasti škodo zaradi morebitnega </w:t>
      </w:r>
      <w:proofErr w:type="spellStart"/>
      <w:r w:rsidRPr="00187F14">
        <w:rPr>
          <w:rFonts w:ascii="Arial" w:eastAsia="Times New Roman" w:hAnsi="Arial" w:cs="Arial"/>
          <w:color w:val="000000"/>
          <w:lang w:eastAsia="sl-SI"/>
        </w:rPr>
        <w:t>neprejema</w:t>
      </w:r>
      <w:proofErr w:type="spellEnd"/>
      <w:r w:rsidRPr="00187F14">
        <w:rPr>
          <w:rFonts w:ascii="Arial" w:eastAsia="Times New Roman" w:hAnsi="Arial" w:cs="Arial"/>
          <w:color w:val="000000"/>
          <w:lang w:eastAsia="sl-SI"/>
        </w:rPr>
        <w:t xml:space="preserve">, zmanjšanja ali vračanja </w:t>
      </w:r>
      <w:proofErr w:type="spellStart"/>
      <w:r w:rsidRPr="00187F14">
        <w:rPr>
          <w:rFonts w:ascii="Arial" w:eastAsia="Times New Roman" w:hAnsi="Arial" w:cs="Arial"/>
          <w:color w:val="000000"/>
          <w:lang w:eastAsia="sl-SI"/>
        </w:rPr>
        <w:t>sofinancerskih</w:t>
      </w:r>
      <w:proofErr w:type="spellEnd"/>
      <w:r w:rsidRPr="00187F14">
        <w:rPr>
          <w:rFonts w:ascii="Arial" w:eastAsia="Times New Roman" w:hAnsi="Arial" w:cs="Arial"/>
          <w:color w:val="000000"/>
          <w:lang w:eastAsia="sl-SI"/>
        </w:rPr>
        <w:t xml:space="preserve"> sredstev, ki zaradi zamude ne bi bila prejeta ali bi bila zmanjšana, in ostale stroške in škodo, ki naročniku nastanejo zaradi prekoračitve roka za dokončanje del. </w:t>
      </w:r>
    </w:p>
    <w:p w14:paraId="3701D18E"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5BD0FE64"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7BBC18F1"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(Obvestilo o dokončanju del)</w:t>
      </w:r>
    </w:p>
    <w:p w14:paraId="7A15D4DA"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3293A06A"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Izvajalec je dolžan v roku pet (5) dni od datuma dokončanja gradbenih del, ki so predmet te pogodbe naročnika pisno obvestiti, da so dela zaključena in mu skupaj z obvestilom predložiti vso potrebno tehnično in projektno dokumentacijo za izvedbo kakovostnega in kvalitativnega pregleda ter drugo dokumentacijo v slovenskem jeziku (ateste, certifikate, navodila za vzdrževanje in uporabo, garancijske liste, PID, geodetski posnetek novega stanja in dokazila o zanesljivosti, evidenčnih listih gradbenih odpadkov…).</w:t>
      </w:r>
    </w:p>
    <w:p w14:paraId="647DC7AA"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4861B7B3"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67D119ED"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(Kakovostni in kvantitativni pregled)</w:t>
      </w:r>
    </w:p>
    <w:p w14:paraId="5BDC9960"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38F4D084"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Po prejemu vse potrebne tehnične, projektne in druge dokumentacije ter obvestila, da je gradnja končana, Komisija za prevzem in obračun del (v nadaljnjem besedilu: Komisija), sestavljena iz predstavnikov pogodbenih strank in nadzora, izvede kakovostni in kvantitativni pregled, o katerem sestavi interni zapisnik.</w:t>
      </w:r>
    </w:p>
    <w:p w14:paraId="22F02D39"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7303B24E"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V primeru neuspešno opravljenega kakovostnega in kvantitativnega pregleda, je izvajalec dolžan odpraviti nepravilnosti oz. pomanjkljivosti, ugotovljene z internim zapisnikom, v roku, ki mu ga določi naročnik.</w:t>
      </w:r>
    </w:p>
    <w:p w14:paraId="6FDC48ED"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70E6B032" w14:textId="77777777" w:rsidR="00187F14" w:rsidRPr="00187F14" w:rsidRDefault="00187F14" w:rsidP="00187F14">
      <w:pPr>
        <w:spacing w:after="0" w:line="276" w:lineRule="auto"/>
        <w:ind w:left="360"/>
        <w:jc w:val="center"/>
        <w:rPr>
          <w:rFonts w:ascii="Arial" w:eastAsia="Times New Roman" w:hAnsi="Arial" w:cs="Arial"/>
          <w:color w:val="000000"/>
          <w:lang w:eastAsia="sl-SI"/>
        </w:rPr>
      </w:pPr>
      <w:r w:rsidRPr="00187F14">
        <w:rPr>
          <w:rFonts w:ascii="Arial" w:eastAsia="Times New Roman" w:hAnsi="Arial" w:cs="Arial"/>
          <w:color w:val="000000"/>
          <w:lang w:eastAsia="sl-SI"/>
        </w:rPr>
        <w:t>(Tehnični pregled)</w:t>
      </w:r>
    </w:p>
    <w:p w14:paraId="5D0250FE" w14:textId="77777777" w:rsidR="00187F14" w:rsidRPr="00187F14" w:rsidRDefault="00187F14" w:rsidP="00187F14">
      <w:pPr>
        <w:widowControl w:val="0"/>
        <w:spacing w:after="0" w:line="264" w:lineRule="auto"/>
        <w:jc w:val="both"/>
        <w:rPr>
          <w:rFonts w:ascii="Arial" w:eastAsia="Times New Roman" w:hAnsi="Arial" w:cs="Arial"/>
          <w:lang w:eastAsia="sl-SI"/>
        </w:rPr>
      </w:pPr>
    </w:p>
    <w:p w14:paraId="3CEA1097" w14:textId="77777777" w:rsidR="00187F14" w:rsidRPr="00187F14" w:rsidRDefault="00187F14" w:rsidP="00187F14">
      <w:pPr>
        <w:widowControl w:val="0"/>
        <w:spacing w:after="0" w:line="264" w:lineRule="auto"/>
        <w:jc w:val="both"/>
        <w:rPr>
          <w:rFonts w:ascii="Arial" w:eastAsia="Times New Roman" w:hAnsi="Arial" w:cs="Arial"/>
          <w:lang w:eastAsia="sl-SI"/>
        </w:rPr>
      </w:pPr>
      <w:r w:rsidRPr="00187F14">
        <w:rPr>
          <w:rFonts w:ascii="Arial" w:eastAsia="Times New Roman" w:hAnsi="Arial" w:cs="Arial"/>
          <w:lang w:eastAsia="sl-SI"/>
        </w:rPr>
        <w:t xml:space="preserve">Po uspešno opravljenem kakovostnem in </w:t>
      </w:r>
      <w:proofErr w:type="spellStart"/>
      <w:r w:rsidRPr="00187F14">
        <w:rPr>
          <w:rFonts w:ascii="Arial" w:eastAsia="Times New Roman" w:hAnsi="Arial" w:cs="Arial"/>
          <w:lang w:eastAsia="sl-SI"/>
        </w:rPr>
        <w:t>kvantitavnem</w:t>
      </w:r>
      <w:proofErr w:type="spellEnd"/>
      <w:r w:rsidRPr="00187F14">
        <w:rPr>
          <w:rFonts w:ascii="Arial" w:eastAsia="Times New Roman" w:hAnsi="Arial" w:cs="Arial"/>
          <w:lang w:eastAsia="sl-SI"/>
        </w:rPr>
        <w:t xml:space="preserve"> pregledu izvajalec v soglasju z naročnikom izvede vse potrebne postopke za tehnični pregled. </w:t>
      </w:r>
    </w:p>
    <w:p w14:paraId="7A8B5568"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4E586DD7"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317AC313"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(Izročitev in prevzem del)</w:t>
      </w:r>
    </w:p>
    <w:p w14:paraId="4D9A6DF1" w14:textId="77777777" w:rsidR="00187F14" w:rsidRPr="00187F14" w:rsidRDefault="00187F14" w:rsidP="00187F14">
      <w:pPr>
        <w:spacing w:after="0" w:line="240" w:lineRule="auto"/>
        <w:jc w:val="both"/>
        <w:rPr>
          <w:rFonts w:ascii="Arial" w:eastAsia="Times New Roman" w:hAnsi="Arial" w:cs="Arial"/>
          <w:lang w:eastAsia="sl-SI"/>
        </w:rPr>
      </w:pPr>
    </w:p>
    <w:p w14:paraId="38789FAD" w14:textId="77777777" w:rsidR="00187F14" w:rsidRPr="00187F14" w:rsidRDefault="00187F14" w:rsidP="00187F14">
      <w:pPr>
        <w:spacing w:after="0" w:line="240" w:lineRule="auto"/>
        <w:jc w:val="both"/>
        <w:rPr>
          <w:rFonts w:ascii="Arial" w:eastAsia="Times New Roman" w:hAnsi="Arial" w:cs="Arial"/>
          <w:lang w:eastAsia="sl-SI"/>
        </w:rPr>
      </w:pPr>
      <w:r w:rsidRPr="00187F14">
        <w:rPr>
          <w:rFonts w:ascii="Arial" w:eastAsia="Times New Roman" w:hAnsi="Arial" w:cs="Arial"/>
          <w:lang w:eastAsia="sl-SI"/>
        </w:rPr>
        <w:lastRenderedPageBreak/>
        <w:t xml:space="preserve">Za zaključek vseh pogodbenih del se šteje dan, ko je uspešno opravljen tehnični pregled objekta  (brez pripomb in zadržkov)  ter prevzem objekta s strani naročnika (brez pripomb in zadržkov), kar je pogoj za prevzem del. </w:t>
      </w:r>
    </w:p>
    <w:p w14:paraId="0692839F" w14:textId="77777777" w:rsidR="00187F14" w:rsidRPr="00187F14" w:rsidRDefault="00187F14" w:rsidP="00187F14">
      <w:pPr>
        <w:spacing w:after="0" w:line="264" w:lineRule="auto"/>
        <w:rPr>
          <w:rFonts w:ascii="Arial" w:eastAsia="Times New Roman" w:hAnsi="Arial" w:cs="Arial"/>
          <w:lang w:eastAsia="sl-SI"/>
        </w:rPr>
      </w:pPr>
    </w:p>
    <w:p w14:paraId="3DD02116" w14:textId="77777777" w:rsidR="00187F14" w:rsidRPr="00187F14" w:rsidRDefault="00187F14" w:rsidP="00187F14">
      <w:pPr>
        <w:spacing w:after="0" w:line="264" w:lineRule="auto"/>
        <w:jc w:val="both"/>
        <w:rPr>
          <w:rFonts w:ascii="Arial" w:eastAsia="Times New Roman" w:hAnsi="Arial" w:cs="Arial"/>
          <w:lang w:eastAsia="sl-SI"/>
        </w:rPr>
      </w:pPr>
      <w:r w:rsidRPr="00187F14">
        <w:rPr>
          <w:rFonts w:ascii="Arial" w:eastAsia="Times New Roman" w:hAnsi="Arial" w:cs="Arial"/>
          <w:lang w:eastAsia="sl-SI"/>
        </w:rPr>
        <w:t xml:space="preserve">Izvajalec najkasneje v roku  5 (petih) dni po opravljenem tehničnem pregledu (brez pripomb in zadržkov) dostavi naročniku izjavo o končanju vseh pogodbenih del in pozove naročnika k primopredaji objekta. </w:t>
      </w:r>
    </w:p>
    <w:p w14:paraId="749216EA" w14:textId="77777777" w:rsidR="00187F14" w:rsidRPr="00187F14" w:rsidRDefault="00187F14" w:rsidP="00187F14">
      <w:pPr>
        <w:spacing w:after="0" w:line="264" w:lineRule="auto"/>
        <w:jc w:val="both"/>
        <w:rPr>
          <w:rFonts w:ascii="Arial" w:eastAsia="Times New Roman" w:hAnsi="Arial" w:cs="Arial"/>
          <w:lang w:eastAsia="sl-SI"/>
        </w:rPr>
      </w:pPr>
    </w:p>
    <w:p w14:paraId="23860B9E" w14:textId="77777777" w:rsidR="00187F14" w:rsidRPr="00187F14" w:rsidRDefault="00187F14" w:rsidP="00187F14">
      <w:pPr>
        <w:spacing w:after="0" w:line="264" w:lineRule="auto"/>
        <w:jc w:val="both"/>
        <w:rPr>
          <w:rFonts w:ascii="Arial" w:eastAsia="Times New Roman" w:hAnsi="Arial" w:cs="Arial"/>
          <w:lang w:eastAsia="sl-SI"/>
        </w:rPr>
      </w:pPr>
      <w:r w:rsidRPr="00187F14">
        <w:rPr>
          <w:rFonts w:ascii="Arial" w:eastAsia="Times New Roman" w:hAnsi="Arial" w:cs="Arial"/>
          <w:lang w:eastAsia="sl-SI"/>
        </w:rPr>
        <w:t>Ob prevzemu del pri investiciji, ki je predmet te pogodbe, sestavijo pooblaščeni predstavniki vseh pogodbenih strank primopredajni zapisnik, v katerem natančno ugotovijo predvsem:</w:t>
      </w:r>
    </w:p>
    <w:p w14:paraId="68786292" w14:textId="77777777" w:rsidR="00187F14" w:rsidRPr="00187F14" w:rsidRDefault="00187F14" w:rsidP="00187F14">
      <w:pPr>
        <w:numPr>
          <w:ilvl w:val="1"/>
          <w:numId w:val="14"/>
        </w:numPr>
        <w:tabs>
          <w:tab w:val="num" w:pos="284"/>
        </w:tabs>
        <w:spacing w:after="0" w:line="264" w:lineRule="auto"/>
        <w:ind w:left="284" w:hanging="284"/>
        <w:jc w:val="both"/>
        <w:rPr>
          <w:rFonts w:ascii="Arial" w:eastAsia="Times New Roman" w:hAnsi="Arial" w:cs="Arial"/>
          <w:bCs/>
          <w:lang w:eastAsia="sl-SI"/>
        </w:rPr>
      </w:pPr>
      <w:r w:rsidRPr="00187F14">
        <w:rPr>
          <w:rFonts w:ascii="Arial" w:eastAsia="Times New Roman" w:hAnsi="Arial" w:cs="Arial"/>
          <w:bCs/>
          <w:lang w:eastAsia="sl-SI"/>
        </w:rPr>
        <w:t xml:space="preserve">navedbo prisotnih pristojnih pooblaščenih predstavnikov izvajalca, naročnika in nadzornega organa, </w:t>
      </w:r>
    </w:p>
    <w:p w14:paraId="6D6A6163" w14:textId="77777777" w:rsidR="00187F14" w:rsidRPr="00187F14" w:rsidRDefault="00187F14" w:rsidP="00187F14">
      <w:pPr>
        <w:numPr>
          <w:ilvl w:val="1"/>
          <w:numId w:val="14"/>
        </w:numPr>
        <w:tabs>
          <w:tab w:val="num" w:pos="284"/>
        </w:tabs>
        <w:spacing w:after="0" w:line="264" w:lineRule="auto"/>
        <w:ind w:left="284" w:hanging="284"/>
        <w:jc w:val="both"/>
        <w:rPr>
          <w:rFonts w:ascii="Arial" w:eastAsia="Times New Roman" w:hAnsi="Arial" w:cs="Arial"/>
          <w:bCs/>
          <w:lang w:eastAsia="sl-SI"/>
        </w:rPr>
      </w:pPr>
      <w:r w:rsidRPr="00187F14">
        <w:rPr>
          <w:rFonts w:ascii="Arial" w:eastAsia="Times New Roman" w:hAnsi="Arial" w:cs="Arial"/>
          <w:bCs/>
          <w:lang w:eastAsia="sl-SI"/>
        </w:rPr>
        <w:t>ali izvedena dela ustrezajo določilom te pogodbe, veljavnim zakonskim predpisom in pravilom stroke,</w:t>
      </w:r>
    </w:p>
    <w:p w14:paraId="252717D1" w14:textId="77777777" w:rsidR="00187F14" w:rsidRPr="00187F14" w:rsidRDefault="00187F14" w:rsidP="00187F14">
      <w:pPr>
        <w:numPr>
          <w:ilvl w:val="1"/>
          <w:numId w:val="14"/>
        </w:numPr>
        <w:tabs>
          <w:tab w:val="num" w:pos="284"/>
        </w:tabs>
        <w:spacing w:after="0" w:line="264" w:lineRule="auto"/>
        <w:ind w:left="284" w:hanging="284"/>
        <w:jc w:val="both"/>
        <w:rPr>
          <w:rFonts w:ascii="Arial" w:eastAsia="Times New Roman" w:hAnsi="Arial" w:cs="Arial"/>
          <w:bCs/>
          <w:lang w:eastAsia="sl-SI"/>
        </w:rPr>
      </w:pPr>
      <w:r w:rsidRPr="00187F14">
        <w:rPr>
          <w:rFonts w:ascii="Arial" w:eastAsia="Times New Roman" w:hAnsi="Arial" w:cs="Arial"/>
          <w:bCs/>
          <w:lang w:eastAsia="sl-SI"/>
        </w:rPr>
        <w:t>ali so bili dobavljeni ustrezni materiali, oprema in tehnološka oprema, skladno z zahtevami naročnika,</w:t>
      </w:r>
    </w:p>
    <w:p w14:paraId="67C96259" w14:textId="77777777" w:rsidR="00187F14" w:rsidRPr="00187F14" w:rsidRDefault="00187F14" w:rsidP="00187F14">
      <w:pPr>
        <w:numPr>
          <w:ilvl w:val="1"/>
          <w:numId w:val="14"/>
        </w:numPr>
        <w:tabs>
          <w:tab w:val="num" w:pos="284"/>
        </w:tabs>
        <w:spacing w:after="0" w:line="264" w:lineRule="auto"/>
        <w:ind w:left="284" w:hanging="284"/>
        <w:jc w:val="both"/>
        <w:rPr>
          <w:rFonts w:ascii="Arial" w:eastAsia="Times New Roman" w:hAnsi="Arial" w:cs="Arial"/>
          <w:bCs/>
          <w:lang w:eastAsia="sl-SI"/>
        </w:rPr>
      </w:pPr>
      <w:r w:rsidRPr="00187F14">
        <w:rPr>
          <w:rFonts w:ascii="Arial" w:eastAsia="Times New Roman" w:hAnsi="Arial" w:cs="Arial"/>
          <w:bCs/>
          <w:lang w:eastAsia="sl-SI"/>
        </w:rPr>
        <w:t>ali so bili dobavljeni materiali, oprema ustrezno in kvalitetno vgrajeni,</w:t>
      </w:r>
    </w:p>
    <w:p w14:paraId="33CEDDBA" w14:textId="77777777" w:rsidR="00187F14" w:rsidRPr="00187F14" w:rsidRDefault="00187F14" w:rsidP="00187F14">
      <w:pPr>
        <w:numPr>
          <w:ilvl w:val="1"/>
          <w:numId w:val="14"/>
        </w:numPr>
        <w:tabs>
          <w:tab w:val="num" w:pos="284"/>
        </w:tabs>
        <w:spacing w:after="0" w:line="264" w:lineRule="auto"/>
        <w:ind w:left="284" w:hanging="284"/>
        <w:jc w:val="both"/>
        <w:rPr>
          <w:rFonts w:ascii="Arial" w:eastAsia="Times New Roman" w:hAnsi="Arial" w:cs="Arial"/>
          <w:bCs/>
          <w:lang w:eastAsia="sl-SI"/>
        </w:rPr>
      </w:pPr>
      <w:r w:rsidRPr="00187F14">
        <w:rPr>
          <w:rFonts w:ascii="Arial" w:eastAsia="Times New Roman" w:hAnsi="Arial" w:cs="Arial"/>
          <w:bCs/>
          <w:lang w:eastAsia="sl-SI"/>
        </w:rPr>
        <w:t>datume začetka in končanja del,</w:t>
      </w:r>
    </w:p>
    <w:p w14:paraId="221D09E8" w14:textId="77777777" w:rsidR="00187F14" w:rsidRPr="00187F14" w:rsidRDefault="00187F14" w:rsidP="00187F14">
      <w:pPr>
        <w:numPr>
          <w:ilvl w:val="1"/>
          <w:numId w:val="14"/>
        </w:numPr>
        <w:tabs>
          <w:tab w:val="num" w:pos="284"/>
        </w:tabs>
        <w:spacing w:after="0" w:line="264" w:lineRule="auto"/>
        <w:ind w:left="284" w:hanging="284"/>
        <w:jc w:val="both"/>
        <w:rPr>
          <w:rFonts w:ascii="Arial" w:eastAsia="Times New Roman" w:hAnsi="Arial" w:cs="Arial"/>
          <w:bCs/>
          <w:lang w:eastAsia="sl-SI"/>
        </w:rPr>
      </w:pPr>
      <w:r w:rsidRPr="00187F14">
        <w:rPr>
          <w:rFonts w:ascii="Arial" w:eastAsia="Times New Roman" w:hAnsi="Arial" w:cs="Arial"/>
          <w:bCs/>
          <w:lang w:eastAsia="sl-SI"/>
        </w:rPr>
        <w:t>dnevi prekoračitve pogodbenega roka in uveljavljanje pogodbene kazni in škode,</w:t>
      </w:r>
    </w:p>
    <w:p w14:paraId="4F11BAE2" w14:textId="77777777" w:rsidR="00187F14" w:rsidRPr="00187F14" w:rsidRDefault="00187F14" w:rsidP="00187F14">
      <w:pPr>
        <w:numPr>
          <w:ilvl w:val="1"/>
          <w:numId w:val="14"/>
        </w:numPr>
        <w:tabs>
          <w:tab w:val="num" w:pos="284"/>
        </w:tabs>
        <w:spacing w:after="0" w:line="264" w:lineRule="auto"/>
        <w:ind w:left="284" w:hanging="284"/>
        <w:jc w:val="both"/>
        <w:rPr>
          <w:rFonts w:ascii="Arial" w:eastAsia="Times New Roman" w:hAnsi="Arial" w:cs="Arial"/>
          <w:bCs/>
          <w:lang w:eastAsia="sl-SI"/>
        </w:rPr>
      </w:pPr>
      <w:r w:rsidRPr="00187F14">
        <w:rPr>
          <w:rFonts w:ascii="Arial" w:eastAsia="Times New Roman" w:hAnsi="Arial" w:cs="Arial"/>
          <w:bCs/>
          <w:lang w:eastAsia="sl-SI"/>
        </w:rPr>
        <w:t>kakovost izvedenih del in pripombe naročnika v zvezi z njo,</w:t>
      </w:r>
    </w:p>
    <w:p w14:paraId="763B5361" w14:textId="77777777" w:rsidR="00187F14" w:rsidRPr="00187F14" w:rsidRDefault="00187F14" w:rsidP="00187F14">
      <w:pPr>
        <w:numPr>
          <w:ilvl w:val="1"/>
          <w:numId w:val="14"/>
        </w:numPr>
        <w:tabs>
          <w:tab w:val="num" w:pos="284"/>
        </w:tabs>
        <w:spacing w:after="0" w:line="264" w:lineRule="auto"/>
        <w:ind w:left="284" w:hanging="284"/>
        <w:jc w:val="both"/>
        <w:rPr>
          <w:rFonts w:ascii="Arial" w:eastAsia="Times New Roman" w:hAnsi="Arial" w:cs="Arial"/>
          <w:bCs/>
          <w:lang w:eastAsia="sl-SI"/>
        </w:rPr>
      </w:pPr>
      <w:r w:rsidRPr="00187F14">
        <w:rPr>
          <w:rFonts w:ascii="Arial" w:eastAsia="Times New Roman" w:hAnsi="Arial" w:cs="Arial"/>
          <w:bCs/>
          <w:lang w:eastAsia="sl-SI"/>
        </w:rPr>
        <w:t>rok za odpravo pomanjkljivosti in ugotovljenih napak,</w:t>
      </w:r>
    </w:p>
    <w:p w14:paraId="5CFAA3ED" w14:textId="77777777" w:rsidR="00187F14" w:rsidRPr="00187F14" w:rsidRDefault="00187F14" w:rsidP="00187F14">
      <w:pPr>
        <w:numPr>
          <w:ilvl w:val="1"/>
          <w:numId w:val="14"/>
        </w:numPr>
        <w:tabs>
          <w:tab w:val="num" w:pos="284"/>
        </w:tabs>
        <w:spacing w:after="0" w:line="264" w:lineRule="auto"/>
        <w:ind w:left="284" w:hanging="284"/>
        <w:jc w:val="both"/>
        <w:rPr>
          <w:rFonts w:ascii="Arial" w:eastAsia="Times New Roman" w:hAnsi="Arial" w:cs="Arial"/>
          <w:bCs/>
          <w:lang w:eastAsia="sl-SI"/>
        </w:rPr>
      </w:pPr>
      <w:r w:rsidRPr="00187F14">
        <w:rPr>
          <w:rFonts w:ascii="Arial" w:eastAsia="Times New Roman" w:hAnsi="Arial" w:cs="Arial"/>
          <w:bCs/>
          <w:lang w:eastAsia="sl-SI"/>
        </w:rPr>
        <w:t>morebitna odprta, med predstavniki pogodbenih strank sporna vprašanja tehnične narave,</w:t>
      </w:r>
    </w:p>
    <w:p w14:paraId="166FA653" w14:textId="77777777" w:rsidR="00187F14" w:rsidRPr="00187F14" w:rsidRDefault="00187F14" w:rsidP="00187F14">
      <w:pPr>
        <w:numPr>
          <w:ilvl w:val="1"/>
          <w:numId w:val="14"/>
        </w:numPr>
        <w:tabs>
          <w:tab w:val="num" w:pos="284"/>
        </w:tabs>
        <w:spacing w:after="0" w:line="264" w:lineRule="auto"/>
        <w:ind w:left="284" w:hanging="284"/>
        <w:jc w:val="both"/>
        <w:rPr>
          <w:rFonts w:ascii="Arial" w:eastAsia="Times New Roman" w:hAnsi="Arial" w:cs="Arial"/>
          <w:bCs/>
          <w:lang w:eastAsia="sl-SI"/>
        </w:rPr>
      </w:pPr>
      <w:r w:rsidRPr="00187F14">
        <w:rPr>
          <w:rFonts w:ascii="Arial" w:eastAsia="Times New Roman" w:hAnsi="Arial" w:cs="Arial"/>
          <w:bCs/>
          <w:lang w:eastAsia="sl-SI"/>
        </w:rPr>
        <w:t>splošne pripombe.</w:t>
      </w:r>
    </w:p>
    <w:p w14:paraId="544C6EDB" w14:textId="77777777" w:rsidR="00187F14" w:rsidRPr="00187F14" w:rsidRDefault="00187F14" w:rsidP="00187F14">
      <w:pPr>
        <w:spacing w:after="0" w:line="264" w:lineRule="auto"/>
        <w:jc w:val="both"/>
        <w:rPr>
          <w:rFonts w:ascii="Arial" w:eastAsia="Times New Roman" w:hAnsi="Arial" w:cs="Arial"/>
          <w:bCs/>
          <w:lang w:eastAsia="sl-SI"/>
        </w:rPr>
      </w:pPr>
    </w:p>
    <w:p w14:paraId="1345A3F3" w14:textId="77777777" w:rsidR="00187F14" w:rsidRPr="00187F14" w:rsidRDefault="00187F14" w:rsidP="00187F14">
      <w:pPr>
        <w:spacing w:after="0" w:line="264" w:lineRule="auto"/>
        <w:jc w:val="both"/>
        <w:rPr>
          <w:rFonts w:ascii="Arial" w:eastAsia="Times New Roman" w:hAnsi="Arial" w:cs="Arial"/>
          <w:lang w:eastAsia="sl-SI"/>
        </w:rPr>
      </w:pPr>
      <w:r w:rsidRPr="00187F14">
        <w:rPr>
          <w:rFonts w:ascii="Arial" w:eastAsia="Times New Roman" w:hAnsi="Arial" w:cs="Arial"/>
          <w:lang w:eastAsia="sl-SI"/>
        </w:rPr>
        <w:t xml:space="preserve">Če pogodbeni stranki s primopredajnim zapisnikom ugotovita, da mora izvajalec določena dela dokončati, popraviti ali jih takoj ponovno izvesti, pa tega ne stori v dogovorjenem roku, sme naročnik dela naročiti drugemu izvajalcu, ki jih le-ta izvede na izvajalčeve stroške. Naročnik si v takem primeru zaračuna 5% pribitek za kritje svojih režijskih stroškov. V kolikor bi bile ugotovljene pri delih ali izdelkih izvajalca take pomanjkljivosti, ki jih ni mogoče popraviti oziroma odstraniti ali bi bila odprava povezana z nesorazmerno visokimi stroški, ima naročnik izbirno pravico, da zahteva novo izdelavo oziroma nove proizvode ali pa, da </w:t>
      </w:r>
      <w:bookmarkStart w:id="3" w:name="_Hlk514927947"/>
      <w:r w:rsidRPr="00187F14">
        <w:rPr>
          <w:rFonts w:ascii="Arial" w:eastAsia="Times New Roman" w:hAnsi="Arial" w:cs="Arial"/>
          <w:lang w:eastAsia="sl-SI"/>
        </w:rPr>
        <w:t>sorazmerno zniža vrednost teh del ali izdelkov kot odbitek pri kvaliteti</w:t>
      </w:r>
      <w:bookmarkEnd w:id="3"/>
      <w:r w:rsidRPr="00187F14">
        <w:rPr>
          <w:rFonts w:ascii="Arial" w:eastAsia="Times New Roman" w:hAnsi="Arial" w:cs="Arial"/>
          <w:lang w:eastAsia="sl-SI"/>
        </w:rPr>
        <w:t>.</w:t>
      </w:r>
    </w:p>
    <w:p w14:paraId="71AF5354" w14:textId="77777777" w:rsidR="00187F14" w:rsidRPr="00187F14" w:rsidRDefault="00187F14" w:rsidP="00187F14">
      <w:pPr>
        <w:spacing w:after="0" w:line="264" w:lineRule="auto"/>
        <w:jc w:val="both"/>
        <w:rPr>
          <w:rFonts w:ascii="Arial" w:eastAsia="Times New Roman" w:hAnsi="Arial" w:cs="Arial"/>
          <w:lang w:eastAsia="sl-SI"/>
        </w:rPr>
      </w:pPr>
    </w:p>
    <w:p w14:paraId="6E1CA43D" w14:textId="77777777" w:rsidR="00187F14" w:rsidRPr="00187F14" w:rsidRDefault="00187F14" w:rsidP="00187F14">
      <w:pPr>
        <w:spacing w:after="0" w:line="264" w:lineRule="auto"/>
        <w:jc w:val="both"/>
        <w:rPr>
          <w:rFonts w:ascii="Arial" w:eastAsia="Times New Roman" w:hAnsi="Arial" w:cs="Arial"/>
          <w:lang w:eastAsia="sl-SI"/>
        </w:rPr>
      </w:pPr>
      <w:r w:rsidRPr="00187F14">
        <w:rPr>
          <w:rFonts w:ascii="Arial" w:eastAsia="Times New Roman" w:hAnsi="Arial" w:cs="Arial"/>
          <w:lang w:eastAsia="sl-SI"/>
        </w:rPr>
        <w:t>Ob primopredaji izvedenih del mora izvajalec izročiti naročniku vso dokumentacijo v zvezi z investicijo, ki je predmet te pogodbe in vso dokumentacijo, ki je bila zahtevana v postopku javnega razpisa in je določena v projektni dokumentaciji.</w:t>
      </w:r>
    </w:p>
    <w:p w14:paraId="5BD5B98F" w14:textId="77777777" w:rsidR="00187F14" w:rsidRPr="00187F14" w:rsidRDefault="00187F14" w:rsidP="00187F14">
      <w:pPr>
        <w:spacing w:after="0" w:line="264" w:lineRule="auto"/>
        <w:jc w:val="both"/>
        <w:rPr>
          <w:rFonts w:ascii="Arial" w:eastAsia="Times New Roman" w:hAnsi="Arial" w:cs="Arial"/>
          <w:lang w:eastAsia="sl-SI"/>
        </w:rPr>
      </w:pPr>
    </w:p>
    <w:p w14:paraId="313C9777" w14:textId="77777777" w:rsidR="00187F14" w:rsidRPr="00187F14" w:rsidRDefault="00187F14" w:rsidP="00187F14">
      <w:pPr>
        <w:spacing w:after="0" w:line="264" w:lineRule="auto"/>
        <w:jc w:val="both"/>
        <w:rPr>
          <w:rFonts w:ascii="Arial" w:eastAsia="Times New Roman" w:hAnsi="Arial" w:cs="Arial"/>
          <w:color w:val="000000"/>
          <w:lang w:eastAsia="sl-SI"/>
        </w:rPr>
      </w:pPr>
      <w:r w:rsidRPr="00187F14">
        <w:rPr>
          <w:rFonts w:ascii="Arial" w:eastAsia="Times New Roman" w:hAnsi="Arial" w:cs="Arial"/>
          <w:lang w:eastAsia="sl-SI"/>
        </w:rPr>
        <w:t xml:space="preserve">Izvajalec je dolžan izročiti poleg tehnične dokumentacije za izvedbo tehničnega pregleda tudi vse garancijske liste za opremo in proizvode po tej pogodbi ter listine za izvedbo pregleda skladno z veljavnimi predpisi ter dokazilo o zanesljivosti objekta skladno z  zakonodajo s področja gradnje. </w:t>
      </w:r>
    </w:p>
    <w:p w14:paraId="7C8B7503"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0D14EA8E"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(Končni obračun)</w:t>
      </w:r>
    </w:p>
    <w:p w14:paraId="767703CD"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4ED9D4D8"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Po uspešni končni primopredaji je izvajalec upravičen naročniku v elektronski obliki izstaviti končni obračun in en tiskan izvod, ki mora vsebovati naslednje elemente:</w:t>
      </w:r>
    </w:p>
    <w:p w14:paraId="15C74899" w14:textId="77777777" w:rsidR="00187F14" w:rsidRPr="00187F14" w:rsidRDefault="00187F14" w:rsidP="00187F14">
      <w:pPr>
        <w:numPr>
          <w:ilvl w:val="0"/>
          <w:numId w:val="8"/>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vrednost izvedenih del,</w:t>
      </w:r>
    </w:p>
    <w:p w14:paraId="1938DF2A" w14:textId="77777777" w:rsidR="00187F14" w:rsidRPr="00187F14" w:rsidRDefault="00187F14" w:rsidP="00187F14">
      <w:pPr>
        <w:numPr>
          <w:ilvl w:val="0"/>
          <w:numId w:val="8"/>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do sedaj izvršena plačila izvajalcu,</w:t>
      </w:r>
    </w:p>
    <w:p w14:paraId="35D60FF9" w14:textId="77777777" w:rsidR="00187F14" w:rsidRPr="00187F14" w:rsidRDefault="00187F14" w:rsidP="00187F14">
      <w:pPr>
        <w:numPr>
          <w:ilvl w:val="0"/>
          <w:numId w:val="8"/>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končni znesek, katerega mora izvajalec še dobiti ali vrniti glede na nesporni del obračuna,</w:t>
      </w:r>
    </w:p>
    <w:p w14:paraId="702F8265" w14:textId="77777777" w:rsidR="00187F14" w:rsidRPr="00187F14" w:rsidRDefault="00187F14" w:rsidP="00187F14">
      <w:pPr>
        <w:numPr>
          <w:ilvl w:val="0"/>
          <w:numId w:val="8"/>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podatek o zahtevi o plačilu penalov,</w:t>
      </w:r>
    </w:p>
    <w:p w14:paraId="69AA4CB5" w14:textId="77777777" w:rsidR="00187F14" w:rsidRPr="00187F14" w:rsidRDefault="00187F14" w:rsidP="00187F14">
      <w:pPr>
        <w:numPr>
          <w:ilvl w:val="0"/>
          <w:numId w:val="8"/>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lastRenderedPageBreak/>
        <w:t xml:space="preserve">podatek o kakršnikoli povzročeni škodi eni od pogodbenih strank, predvsem škodo oziroma znesek škode nastale naročniku, </w:t>
      </w:r>
      <w:r w:rsidRPr="00187F14">
        <w:rPr>
          <w:rFonts w:ascii="Arial" w:eastAsia="Times New Roman" w:hAnsi="Arial" w:cs="Arial"/>
          <w:lang w:eastAsia="sl-SI"/>
        </w:rPr>
        <w:t xml:space="preserve">zaradi </w:t>
      </w:r>
      <w:proofErr w:type="spellStart"/>
      <w:r w:rsidRPr="00187F14">
        <w:rPr>
          <w:rFonts w:ascii="Arial" w:eastAsia="Times New Roman" w:hAnsi="Arial" w:cs="Arial"/>
          <w:lang w:eastAsia="sl-SI"/>
        </w:rPr>
        <w:t>neizvedbe</w:t>
      </w:r>
      <w:proofErr w:type="spellEnd"/>
      <w:r w:rsidRPr="00187F14">
        <w:rPr>
          <w:rFonts w:ascii="Arial" w:eastAsia="Times New Roman" w:hAnsi="Arial" w:cs="Arial"/>
          <w:lang w:eastAsia="sl-SI"/>
        </w:rPr>
        <w:t xml:space="preserve"> del do 30. septembra 2018</w:t>
      </w:r>
      <w:r w:rsidRPr="00187F14">
        <w:rPr>
          <w:rFonts w:ascii="Arial" w:eastAsia="Times New Roman" w:hAnsi="Arial" w:cs="Arial"/>
          <w:color w:val="FF0000"/>
          <w:lang w:eastAsia="sl-SI"/>
        </w:rPr>
        <w:t xml:space="preserve"> </w:t>
      </w:r>
      <w:r w:rsidRPr="00187F14">
        <w:rPr>
          <w:rFonts w:ascii="Arial" w:eastAsia="Times New Roman" w:hAnsi="Arial" w:cs="Arial"/>
          <w:color w:val="000000"/>
          <w:lang w:eastAsia="sl-SI"/>
        </w:rPr>
        <w:t>ali zamude izvajalca pri izvedbi vseh pogodbenih del,</w:t>
      </w:r>
    </w:p>
    <w:p w14:paraId="454DAADF" w14:textId="77777777" w:rsidR="00187F14" w:rsidRPr="00187F14" w:rsidRDefault="00187F14" w:rsidP="00187F14">
      <w:pPr>
        <w:numPr>
          <w:ilvl w:val="0"/>
          <w:numId w:val="8"/>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podatke o zadevah o katerih ni bilo soglasja pooblaščenih pogodbenih pooblaščencev.</w:t>
      </w:r>
    </w:p>
    <w:p w14:paraId="4FA11529"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71B5B22A"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V roku 15 dni od prejema končnega obračuna, Komisija le tega pregleda in potrdi. </w:t>
      </w:r>
    </w:p>
    <w:p w14:paraId="6280E127"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054A8497"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Na podlagi izvedene primopredaje izvedenih del brez pripomb in zadržkov, izvajalec  v roku 10 dni naročniku predloži veljavno finančno zavarovanje za odpravo napak v garancijskem roku, skladno s to pogodbo. Predložena bančna garancija oziroma kavcijsko zavarovanje je pogoj za plačilo končnega obračuna.</w:t>
      </w:r>
    </w:p>
    <w:p w14:paraId="16CD4C28"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5CEF4FF4"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Plačilo končnega obračuna se izvede na način in v rokih, določenih s to pogodbo. </w:t>
      </w:r>
    </w:p>
    <w:p w14:paraId="63DB3109" w14:textId="77777777" w:rsidR="00187F14" w:rsidRPr="00187F14" w:rsidRDefault="00187F14" w:rsidP="00187F14">
      <w:pPr>
        <w:spacing w:after="0" w:line="276" w:lineRule="auto"/>
        <w:jc w:val="both"/>
        <w:rPr>
          <w:rFonts w:ascii="Arial" w:eastAsia="Times New Roman" w:hAnsi="Arial" w:cs="Arial"/>
          <w:b/>
          <w:color w:val="000000"/>
          <w:lang w:eastAsia="sl-SI"/>
        </w:rPr>
      </w:pPr>
    </w:p>
    <w:p w14:paraId="6AF50799" w14:textId="77777777" w:rsidR="00187F14" w:rsidRPr="00187F14" w:rsidRDefault="00187F14" w:rsidP="00187F14">
      <w:pPr>
        <w:spacing w:after="0" w:line="276" w:lineRule="auto"/>
        <w:jc w:val="both"/>
        <w:rPr>
          <w:rFonts w:ascii="Arial" w:eastAsia="Times New Roman" w:hAnsi="Arial" w:cs="Arial"/>
          <w:b/>
          <w:color w:val="000000"/>
          <w:lang w:eastAsia="sl-SI"/>
        </w:rPr>
      </w:pPr>
      <w:r w:rsidRPr="00187F14">
        <w:rPr>
          <w:rFonts w:ascii="Arial" w:eastAsia="Times New Roman" w:hAnsi="Arial" w:cs="Arial"/>
          <w:b/>
          <w:color w:val="000000"/>
          <w:lang w:eastAsia="sl-SI"/>
        </w:rPr>
        <w:t>V. OBVEZNOSTI POGODBENIH STRANK</w:t>
      </w:r>
    </w:p>
    <w:p w14:paraId="553176E9"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65ABAC13"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05F5302B"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(Obveznosti naročnika)</w:t>
      </w:r>
    </w:p>
    <w:p w14:paraId="2A459E3D" w14:textId="77777777" w:rsidR="00187F14" w:rsidRPr="00187F14" w:rsidRDefault="00187F14" w:rsidP="00187F14">
      <w:pPr>
        <w:spacing w:after="0" w:line="276" w:lineRule="auto"/>
        <w:jc w:val="center"/>
        <w:rPr>
          <w:rFonts w:ascii="Arial" w:eastAsia="Times New Roman" w:hAnsi="Arial" w:cs="Arial"/>
          <w:color w:val="000000"/>
          <w:lang w:eastAsia="sl-SI"/>
        </w:rPr>
      </w:pPr>
    </w:p>
    <w:p w14:paraId="4BD461FA"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Naročnik se zavezuje, da bo:</w:t>
      </w:r>
    </w:p>
    <w:p w14:paraId="2DBF892A" w14:textId="77777777" w:rsidR="00187F14" w:rsidRPr="00187F14" w:rsidRDefault="00187F14" w:rsidP="00187F14">
      <w:pPr>
        <w:numPr>
          <w:ilvl w:val="0"/>
          <w:numId w:val="5"/>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po podpisu te pogodbe izvajalca uvedel v delo in mu predal celotno dokumentacijo, s katero razpolaga;</w:t>
      </w:r>
    </w:p>
    <w:p w14:paraId="27FDE5D4" w14:textId="77777777" w:rsidR="00187F14" w:rsidRPr="00187F14" w:rsidRDefault="00187F14" w:rsidP="00187F14">
      <w:pPr>
        <w:numPr>
          <w:ilvl w:val="0"/>
          <w:numId w:val="5"/>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tekoče obveščal izvajalca o vseh spremembah in na novo nastalih situacijah, ki bi lahko imele vpliv na izvršitev prevzetih del;</w:t>
      </w:r>
    </w:p>
    <w:p w14:paraId="5266BA20" w14:textId="77777777" w:rsidR="00187F14" w:rsidRPr="00187F14" w:rsidRDefault="00187F14" w:rsidP="00187F14">
      <w:pPr>
        <w:numPr>
          <w:ilvl w:val="0"/>
          <w:numId w:val="5"/>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sam ali po nadzorni službi potrjeval vzorce opreme in materialov najkasneje v roku 10 delovnih dni od predložitve le-teh, tehničnih podatkov in </w:t>
      </w:r>
      <w:proofErr w:type="spellStart"/>
      <w:r w:rsidRPr="00187F14">
        <w:rPr>
          <w:rFonts w:ascii="Arial" w:eastAsia="Times New Roman" w:hAnsi="Arial" w:cs="Arial"/>
          <w:color w:val="000000"/>
          <w:lang w:eastAsia="sl-SI"/>
        </w:rPr>
        <w:t>atestne</w:t>
      </w:r>
      <w:proofErr w:type="spellEnd"/>
      <w:r w:rsidRPr="00187F14">
        <w:rPr>
          <w:rFonts w:ascii="Arial" w:eastAsia="Times New Roman" w:hAnsi="Arial" w:cs="Arial"/>
          <w:color w:val="000000"/>
          <w:lang w:eastAsia="sl-SI"/>
        </w:rPr>
        <w:t xml:space="preserve"> dokumentacije,</w:t>
      </w:r>
    </w:p>
    <w:p w14:paraId="49FF3BBC" w14:textId="77777777" w:rsidR="00187F14" w:rsidRPr="00187F14" w:rsidRDefault="00187F14" w:rsidP="00187F14">
      <w:pPr>
        <w:numPr>
          <w:ilvl w:val="0"/>
          <w:numId w:val="5"/>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izvajal svoje plačilne obveze, kot izhajajo iz te pogodbe. </w:t>
      </w:r>
    </w:p>
    <w:p w14:paraId="5FA37A87"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1DA08814"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3291247C"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05316BE3"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(Obveznosti izvajalca)</w:t>
      </w:r>
    </w:p>
    <w:p w14:paraId="540497D7" w14:textId="77777777" w:rsidR="00187F14" w:rsidRPr="00187F14" w:rsidRDefault="00187F14" w:rsidP="00187F14">
      <w:pPr>
        <w:spacing w:after="0" w:line="276" w:lineRule="auto"/>
        <w:jc w:val="center"/>
        <w:rPr>
          <w:rFonts w:ascii="Arial" w:eastAsia="Times New Roman" w:hAnsi="Arial" w:cs="Arial"/>
          <w:color w:val="000000"/>
          <w:lang w:eastAsia="sl-SI"/>
        </w:rPr>
      </w:pPr>
    </w:p>
    <w:p w14:paraId="4F41EBAC"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Izvajalec se zaveže, da bo:</w:t>
      </w:r>
    </w:p>
    <w:p w14:paraId="2EFAF3C9" w14:textId="77777777" w:rsidR="00187F14" w:rsidRPr="00187F14" w:rsidRDefault="00187F14" w:rsidP="00187F14">
      <w:pPr>
        <w:numPr>
          <w:ilvl w:val="0"/>
          <w:numId w:val="6"/>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opravil prevzeta dela kvalitetno in skladno z veljavnimi predpisi, normativi ter standardi, ki urejajo izvajanje tovrstnih del in načelu dobrega gospodarja oz. strokovnjaka in dobre prakse;</w:t>
      </w:r>
    </w:p>
    <w:p w14:paraId="6C6738BD" w14:textId="77777777" w:rsidR="00187F14" w:rsidRPr="00187F14" w:rsidRDefault="00187F14" w:rsidP="00187F14">
      <w:pPr>
        <w:numPr>
          <w:ilvl w:val="0"/>
          <w:numId w:val="6"/>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izvedel vsa dela v skladu s terminskim in finančnim planom;</w:t>
      </w:r>
    </w:p>
    <w:p w14:paraId="4EF898E1" w14:textId="77777777" w:rsidR="00187F14" w:rsidRPr="00187F14" w:rsidRDefault="00187F14" w:rsidP="00187F14">
      <w:pPr>
        <w:numPr>
          <w:ilvl w:val="0"/>
          <w:numId w:val="6"/>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pred pričetkom del izdelal ustrezen načrt organizacije gradbišča;</w:t>
      </w:r>
    </w:p>
    <w:p w14:paraId="320DD112" w14:textId="77777777" w:rsidR="00187F14" w:rsidRPr="00187F14" w:rsidRDefault="00187F14" w:rsidP="00187F14">
      <w:pPr>
        <w:numPr>
          <w:ilvl w:val="0"/>
          <w:numId w:val="6"/>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označil gradbišče s tablo, na kateri so navedeni vsi udeleženci pri graditvi objekta; imena, priimki, nazivi in funkcija odgovornih oseb in namestil kopijo gradbišča na vidno mesto ter označiti gradbišče skladno s predpisi, </w:t>
      </w:r>
    </w:p>
    <w:p w14:paraId="571A7781" w14:textId="77777777" w:rsidR="00187F14" w:rsidRPr="00187F14" w:rsidRDefault="00187F14" w:rsidP="00187F14">
      <w:pPr>
        <w:numPr>
          <w:ilvl w:val="0"/>
          <w:numId w:val="6"/>
        </w:numPr>
        <w:spacing w:after="0" w:line="240" w:lineRule="auto"/>
        <w:rPr>
          <w:rFonts w:ascii="Arial" w:eastAsia="Times New Roman" w:hAnsi="Arial" w:cs="Arial"/>
          <w:color w:val="000000"/>
          <w:lang w:eastAsia="sl-SI"/>
        </w:rPr>
      </w:pPr>
      <w:r w:rsidRPr="00187F14">
        <w:rPr>
          <w:rFonts w:ascii="Arial" w:eastAsia="Times New Roman" w:hAnsi="Arial" w:cs="Arial"/>
          <w:color w:val="000000"/>
          <w:lang w:eastAsia="sl-SI"/>
        </w:rPr>
        <w:t>zagotoviti prostor za začasno skladiščenje materialov, strojev, orodja ipd.,</w:t>
      </w:r>
    </w:p>
    <w:p w14:paraId="2D677325" w14:textId="77777777" w:rsidR="00187F14" w:rsidRPr="00187F14" w:rsidRDefault="00187F14" w:rsidP="00187F14">
      <w:pPr>
        <w:numPr>
          <w:ilvl w:val="0"/>
          <w:numId w:val="6"/>
        </w:numPr>
        <w:spacing w:after="0" w:line="240" w:lineRule="auto"/>
        <w:rPr>
          <w:rFonts w:ascii="Arial" w:eastAsia="Times New Roman" w:hAnsi="Arial" w:cs="Arial"/>
          <w:color w:val="000000"/>
          <w:lang w:eastAsia="sl-SI"/>
        </w:rPr>
      </w:pPr>
      <w:r w:rsidRPr="00187F14">
        <w:rPr>
          <w:rFonts w:ascii="Arial" w:eastAsia="Times New Roman" w:hAnsi="Arial" w:cs="Arial"/>
          <w:color w:val="000000"/>
          <w:lang w:eastAsia="sl-SI"/>
        </w:rPr>
        <w:t>zagotoviti vso potrebno delovno in ostalo opremo potrebno za varnost delavcev na gradbišču,</w:t>
      </w:r>
    </w:p>
    <w:p w14:paraId="74B91FC4" w14:textId="77777777" w:rsidR="00187F14" w:rsidRPr="00187F14" w:rsidRDefault="00187F14" w:rsidP="00187F14">
      <w:pPr>
        <w:numPr>
          <w:ilvl w:val="0"/>
          <w:numId w:val="6"/>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pred pričetkom del predložil naročniku s strani nadzora potrjen plan tekoče kontrole kakovosti;</w:t>
      </w:r>
    </w:p>
    <w:p w14:paraId="7D048D6C" w14:textId="77777777" w:rsidR="00187F14" w:rsidRPr="00187F14" w:rsidRDefault="00187F14" w:rsidP="00187F14">
      <w:pPr>
        <w:numPr>
          <w:ilvl w:val="0"/>
          <w:numId w:val="6"/>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zagotovil vsakodnevno prisotnost odgovornega vodje gradbišča oziroma odgovornega vodje del na gradbišču v času izvajanja del;</w:t>
      </w:r>
    </w:p>
    <w:p w14:paraId="32B265BE" w14:textId="77777777" w:rsidR="00187F14" w:rsidRPr="00187F14" w:rsidRDefault="00187F14" w:rsidP="00187F14">
      <w:pPr>
        <w:numPr>
          <w:ilvl w:val="0"/>
          <w:numId w:val="6"/>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lastRenderedPageBreak/>
        <w:t>na lastne stroške in pravočasno priskrbel vsa potrebna dovoljenja za trajno deponijo materiala od izkopov v skladu z veljavnimi predpisi, ter na lastne stroške poskrbel za ureditev varnosti, organizacijo in ustrezno označitev in zaščito gradbišča;</w:t>
      </w:r>
    </w:p>
    <w:p w14:paraId="00F5E718" w14:textId="77777777" w:rsidR="00187F14" w:rsidRPr="00187F14" w:rsidRDefault="00187F14" w:rsidP="00187F14">
      <w:pPr>
        <w:numPr>
          <w:ilvl w:val="0"/>
          <w:numId w:val="6"/>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v skladu z veljavno Uredbo o ravnanju z odpadki, ki nastanejo pri gradbenih delih, ki veljajo za tovrstne gradnje, upošteval in predložil naročniku vse potrebne dokaze o hranjenju, prevzemu in oddaji gradbenih odpadkov pooblaščenemu zbiralcu gradbenih odpadkov, ter prevzel vse morebitne posledice zaradi neupoštevanja teh predpisov;</w:t>
      </w:r>
    </w:p>
    <w:p w14:paraId="74AF389E" w14:textId="77777777" w:rsidR="00187F14" w:rsidRPr="00187F14" w:rsidRDefault="00187F14" w:rsidP="00187F14">
      <w:pPr>
        <w:numPr>
          <w:ilvl w:val="0"/>
          <w:numId w:val="6"/>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vodil evidenco o vrsti in količini gradbenih odpadkov, ter načinu njihovega deponiranja, ki jo bo mesečno, skupaj z obračunom dostavljal naročniku, po zaključku gradnje pa bo dostavil dokazila, da so bili ti odpadki deponirani na ustrezne deponije;</w:t>
      </w:r>
    </w:p>
    <w:p w14:paraId="011BE862" w14:textId="77777777" w:rsidR="00187F14" w:rsidRPr="00187F14" w:rsidRDefault="00187F14" w:rsidP="00187F14">
      <w:pPr>
        <w:numPr>
          <w:ilvl w:val="0"/>
          <w:numId w:val="6"/>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vsakodnevno vodil gradbeni dnevnik in knjigo obračunskih izmer o izvedenih delih v skladu s Pravilnikom o gradbiščih. Podpisati ju morata tekoče odgovorni vodja del in odgovorni nadzornik naročnika oz. pooblaščeni predstavnik naročnika; gradbeni dnevnik in knjigo obračunskih izmer se vodi v dvojniku, originalni izvod ostane naročniku, kopija pa izvajalcu;</w:t>
      </w:r>
    </w:p>
    <w:p w14:paraId="26AEB4AC" w14:textId="77777777" w:rsidR="00187F14" w:rsidRPr="00187F14" w:rsidRDefault="00187F14" w:rsidP="00187F14">
      <w:pPr>
        <w:numPr>
          <w:ilvl w:val="0"/>
          <w:numId w:val="6"/>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zagotovil sprotno izdelavo projekta izvedenih del (PID) v skladu z določili Pravilnika o projektni dokumentaciji, ki ga bo v treh (3) izvodih dostavil naročniku skupaj z obvestilom o dokončanju del;</w:t>
      </w:r>
    </w:p>
    <w:p w14:paraId="1755DF63" w14:textId="1A6E5B77" w:rsidR="00187F14" w:rsidRPr="00187F14" w:rsidRDefault="00187F14" w:rsidP="00187F14">
      <w:pPr>
        <w:numPr>
          <w:ilvl w:val="0"/>
          <w:numId w:val="6"/>
        </w:num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mesečno izdela</w:t>
      </w:r>
      <w:r w:rsidR="00544B2F" w:rsidRPr="00544B2F">
        <w:rPr>
          <w:rFonts w:ascii="Arial" w:eastAsia="Times New Roman" w:hAnsi="Arial" w:cs="Arial"/>
          <w:color w:val="000000"/>
          <w:lang w:eastAsia="sl-SI"/>
        </w:rPr>
        <w:t>l</w:t>
      </w:r>
      <w:r w:rsidRPr="00187F14">
        <w:rPr>
          <w:rFonts w:ascii="Arial" w:eastAsia="Times New Roman" w:hAnsi="Arial" w:cs="Arial"/>
          <w:color w:val="000000"/>
          <w:lang w:eastAsia="sl-SI"/>
        </w:rPr>
        <w:t xml:space="preserve"> in preda</w:t>
      </w:r>
      <w:r w:rsidR="00544B2F" w:rsidRPr="00544B2F">
        <w:rPr>
          <w:rFonts w:ascii="Arial" w:eastAsia="Times New Roman" w:hAnsi="Arial" w:cs="Arial"/>
          <w:color w:val="000000"/>
          <w:lang w:eastAsia="sl-SI"/>
        </w:rPr>
        <w:t>l</w:t>
      </w:r>
      <w:r w:rsidRPr="00187F14">
        <w:rPr>
          <w:rFonts w:ascii="Arial" w:eastAsia="Times New Roman" w:hAnsi="Arial" w:cs="Arial"/>
          <w:color w:val="000000"/>
          <w:lang w:eastAsia="sl-SI"/>
        </w:rPr>
        <w:t xml:space="preserve"> naročniku poročilo o poteku del: opis poteka del, fotografije, dokumentacijo o opremi in materialih, zagotavljanju kakovosti, varnosti pri delu in primerjava dejanskega in načrtovanega napredka;</w:t>
      </w:r>
    </w:p>
    <w:p w14:paraId="5467A115" w14:textId="77777777" w:rsidR="00187F14" w:rsidRPr="00187F14" w:rsidRDefault="00187F14" w:rsidP="00187F14">
      <w:pPr>
        <w:numPr>
          <w:ilvl w:val="0"/>
          <w:numId w:val="6"/>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opozoril naročnika in nadzorno službo o vseh nepredvidenih okoliščinah, ki bi imele za posledico drugačen način izvedbe ali povečanje količin in pogodbenih rokov. Dodatnih ali nepredvidenih del izvajalec ne sme začeti izvajati brez predhodnega soglasja naročnika;</w:t>
      </w:r>
    </w:p>
    <w:p w14:paraId="269B8918" w14:textId="77777777" w:rsidR="00187F14" w:rsidRPr="00187F14" w:rsidRDefault="00187F14" w:rsidP="00187F14">
      <w:pPr>
        <w:numPr>
          <w:ilvl w:val="0"/>
          <w:numId w:val="6"/>
        </w:num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ravnal po predpisih o varstvu pri delu, ki veljajo za tovrstne načine gradnje v skladu z Zakonom o varnosti in zdravju pri delu (Uradni list RS, št. 43/2011);</w:t>
      </w:r>
    </w:p>
    <w:p w14:paraId="37E73370" w14:textId="3C71057B" w:rsidR="00187F14" w:rsidRPr="00187F14" w:rsidRDefault="00187F14" w:rsidP="00187F14">
      <w:pPr>
        <w:numPr>
          <w:ilvl w:val="0"/>
          <w:numId w:val="6"/>
        </w:num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da bo pri izvajanju pogodbe upošteval</w:t>
      </w:r>
      <w:r w:rsidR="00544B2F" w:rsidRPr="00544B2F">
        <w:rPr>
          <w:rFonts w:ascii="Arial" w:eastAsia="Times New Roman" w:hAnsi="Arial" w:cs="Arial"/>
          <w:color w:val="000000"/>
          <w:lang w:eastAsia="sl-SI"/>
        </w:rPr>
        <w:t xml:space="preserve"> </w:t>
      </w:r>
      <w:r w:rsidRPr="00187F14">
        <w:rPr>
          <w:rFonts w:ascii="Arial" w:eastAsia="Times New Roman" w:hAnsi="Arial" w:cs="Arial"/>
          <w:color w:val="000000"/>
          <w:lang w:eastAsia="sl-SI"/>
        </w:rPr>
        <w:t>določila Uredbe o zelenem javnem naročanju v delu, ki se nanaša na predmet pogodbe (Uradni list RS, št. 102/11 in nadaljnje spremembe);</w:t>
      </w:r>
    </w:p>
    <w:p w14:paraId="3BAD21BC" w14:textId="77777777" w:rsidR="00187F14" w:rsidRPr="00187F14" w:rsidRDefault="00187F14" w:rsidP="00187F14">
      <w:pPr>
        <w:numPr>
          <w:ilvl w:val="0"/>
          <w:numId w:val="6"/>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da bo upošteval varstvene predpise pri izvedbi del in upošteval varnostni načrt gradbišča ter prevzel skrb in odgovornost za izvajanje varstvenih ukrepov na delovnih mestih pri gradnji;</w:t>
      </w:r>
    </w:p>
    <w:p w14:paraId="7BF3FF29" w14:textId="77777777" w:rsidR="00187F14" w:rsidRPr="00187F14" w:rsidRDefault="00187F14" w:rsidP="00187F14">
      <w:pPr>
        <w:numPr>
          <w:ilvl w:val="0"/>
          <w:numId w:val="6"/>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upošteval navodila zastopnika naročnika in njegovega odgovornega nadzornika; </w:t>
      </w:r>
    </w:p>
    <w:p w14:paraId="5A90CE3D" w14:textId="77777777" w:rsidR="00187F14" w:rsidRPr="00187F14" w:rsidRDefault="00187F14" w:rsidP="00187F14">
      <w:pPr>
        <w:numPr>
          <w:ilvl w:val="0"/>
          <w:numId w:val="6"/>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kot koordinator na gradbišču usklajeval dela in upošteval navodila zastopnika naročnika in njegovega odgovornega nadzornika;</w:t>
      </w:r>
    </w:p>
    <w:p w14:paraId="0044EE3A" w14:textId="77777777" w:rsidR="00187F14" w:rsidRPr="00187F14" w:rsidRDefault="00187F14" w:rsidP="00187F14">
      <w:pPr>
        <w:numPr>
          <w:ilvl w:val="0"/>
          <w:numId w:val="6"/>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zavaroval gradnjo tako, da bo zavarovanje zajemalo škodo tudi proti tretji osebi, in prilagodil tehnologijo dela razmeram na gradbišču in okoli njega tako, da ne bo povzročal škode na lastnini naročnika ali drugih oseb;</w:t>
      </w:r>
    </w:p>
    <w:p w14:paraId="6F73E868" w14:textId="77777777" w:rsidR="00187F14" w:rsidRPr="00187F14" w:rsidRDefault="00187F14" w:rsidP="00187F14">
      <w:pPr>
        <w:numPr>
          <w:ilvl w:val="0"/>
          <w:numId w:val="6"/>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po zaključku del dostavil naročniku skupaj z obvestilom o dokončanju del:</w:t>
      </w:r>
    </w:p>
    <w:p w14:paraId="4CA7C69B" w14:textId="77777777" w:rsidR="00187F14" w:rsidRPr="00187F14" w:rsidRDefault="00187F14" w:rsidP="00187F14">
      <w:pPr>
        <w:numPr>
          <w:ilvl w:val="0"/>
          <w:numId w:val="3"/>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dokazilo o zanesljivosti objekta,</w:t>
      </w:r>
    </w:p>
    <w:p w14:paraId="5B7B1507" w14:textId="77777777" w:rsidR="00187F14" w:rsidRPr="00187F14" w:rsidRDefault="00187F14" w:rsidP="00187F14">
      <w:pPr>
        <w:numPr>
          <w:ilvl w:val="0"/>
          <w:numId w:val="3"/>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projekt za vzdrževanje in obratovanje objekta,</w:t>
      </w:r>
    </w:p>
    <w:p w14:paraId="1BE29CE4" w14:textId="77777777" w:rsidR="00187F14" w:rsidRPr="00187F14" w:rsidRDefault="00187F14" w:rsidP="00187F14">
      <w:pPr>
        <w:numPr>
          <w:ilvl w:val="0"/>
          <w:numId w:val="6"/>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izvajal dela v skladu z razpisno dokumentacijo in to pogodbo;</w:t>
      </w:r>
    </w:p>
    <w:p w14:paraId="5FA98728" w14:textId="77777777" w:rsidR="00187F14" w:rsidRPr="00187F14" w:rsidRDefault="00187F14" w:rsidP="00187F14">
      <w:pPr>
        <w:numPr>
          <w:ilvl w:val="0"/>
          <w:numId w:val="6"/>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ščitil interese naročnika;</w:t>
      </w:r>
    </w:p>
    <w:p w14:paraId="05B2E971" w14:textId="77777777" w:rsidR="00187F14" w:rsidRPr="00187F14" w:rsidRDefault="00187F14" w:rsidP="00187F14">
      <w:pPr>
        <w:numPr>
          <w:ilvl w:val="0"/>
          <w:numId w:val="6"/>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naročnika obveščal o morebitnih skritih napakah v projektni dokumentaciji.</w:t>
      </w:r>
    </w:p>
    <w:p w14:paraId="3BB25AB5" w14:textId="77777777" w:rsidR="00187F14" w:rsidRPr="00187F14" w:rsidRDefault="00187F14" w:rsidP="00187F14">
      <w:pPr>
        <w:spacing w:after="0" w:line="276" w:lineRule="auto"/>
        <w:ind w:left="360"/>
        <w:jc w:val="both"/>
        <w:rPr>
          <w:rFonts w:ascii="Arial" w:eastAsia="Times New Roman" w:hAnsi="Arial" w:cs="Arial"/>
          <w:b/>
          <w:color w:val="000000"/>
          <w:lang w:eastAsia="sl-SI"/>
        </w:rPr>
      </w:pPr>
    </w:p>
    <w:p w14:paraId="444EB69C" w14:textId="77777777" w:rsidR="00187F14" w:rsidRPr="00187F14" w:rsidRDefault="00187F14" w:rsidP="00187F14">
      <w:pPr>
        <w:spacing w:after="0" w:line="276" w:lineRule="auto"/>
        <w:ind w:left="360"/>
        <w:jc w:val="both"/>
        <w:rPr>
          <w:rFonts w:ascii="Arial" w:eastAsia="Times New Roman" w:hAnsi="Arial" w:cs="Arial"/>
          <w:b/>
          <w:color w:val="000000"/>
          <w:lang w:eastAsia="sl-SI"/>
        </w:rPr>
      </w:pPr>
    </w:p>
    <w:p w14:paraId="1AC044E2" w14:textId="77777777" w:rsidR="00187F14" w:rsidRPr="00187F14" w:rsidRDefault="00187F14" w:rsidP="00187F14">
      <w:pPr>
        <w:spacing w:after="0" w:line="276" w:lineRule="auto"/>
        <w:ind w:left="360"/>
        <w:jc w:val="both"/>
        <w:rPr>
          <w:rFonts w:ascii="Arial" w:eastAsia="Times New Roman" w:hAnsi="Arial" w:cs="Arial"/>
          <w:color w:val="000000"/>
          <w:lang w:eastAsia="sl-SI"/>
        </w:rPr>
      </w:pPr>
      <w:r w:rsidRPr="00187F14">
        <w:rPr>
          <w:rFonts w:ascii="Arial" w:eastAsia="Times New Roman" w:hAnsi="Arial" w:cs="Arial"/>
          <w:b/>
          <w:color w:val="000000"/>
          <w:lang w:eastAsia="sl-SI"/>
        </w:rPr>
        <w:t>VI. FINANČNA ZAVAROVANJA</w:t>
      </w:r>
    </w:p>
    <w:p w14:paraId="5D1F4D25" w14:textId="77777777" w:rsidR="00187F14" w:rsidRPr="00187F14" w:rsidRDefault="00187F14" w:rsidP="00187F14">
      <w:pPr>
        <w:spacing w:after="0" w:line="276" w:lineRule="auto"/>
        <w:ind w:left="360"/>
        <w:jc w:val="both"/>
        <w:rPr>
          <w:rFonts w:ascii="Arial" w:eastAsia="Times New Roman" w:hAnsi="Arial" w:cs="Arial"/>
          <w:color w:val="000000"/>
          <w:lang w:eastAsia="sl-SI"/>
        </w:rPr>
      </w:pPr>
    </w:p>
    <w:p w14:paraId="14DF6361"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 xml:space="preserve">člen </w:t>
      </w:r>
    </w:p>
    <w:p w14:paraId="58F43908"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(Vrste finančnih zavarovanj)</w:t>
      </w:r>
    </w:p>
    <w:p w14:paraId="2C3CDBF9" w14:textId="77777777" w:rsidR="00187F14" w:rsidRPr="00187F14" w:rsidRDefault="00187F14" w:rsidP="00187F14">
      <w:pPr>
        <w:spacing w:after="0" w:line="276" w:lineRule="auto"/>
        <w:jc w:val="center"/>
        <w:rPr>
          <w:rFonts w:ascii="Arial" w:eastAsia="Times New Roman" w:hAnsi="Arial" w:cs="Arial"/>
          <w:color w:val="000000"/>
          <w:lang w:eastAsia="sl-SI"/>
        </w:rPr>
      </w:pPr>
    </w:p>
    <w:p w14:paraId="35CFA0CC"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lastRenderedPageBreak/>
        <w:t>Izvajalec mora investitorju dostaviti naslednja finančna zavarovanja:</w:t>
      </w:r>
    </w:p>
    <w:p w14:paraId="79587491" w14:textId="77777777" w:rsidR="00187F14" w:rsidRPr="00187F14" w:rsidRDefault="00187F14" w:rsidP="00187F14">
      <w:pPr>
        <w:numPr>
          <w:ilvl w:val="0"/>
          <w:numId w:val="7"/>
        </w:numPr>
        <w:spacing w:after="0" w:line="276" w:lineRule="auto"/>
        <w:contextualSpacing/>
        <w:jc w:val="both"/>
        <w:rPr>
          <w:rFonts w:ascii="Arial" w:eastAsia="Times New Roman" w:hAnsi="Arial" w:cs="Arial"/>
          <w:color w:val="000000"/>
          <w:lang w:eastAsia="sl-SI"/>
        </w:rPr>
      </w:pPr>
      <w:r w:rsidRPr="00187F14">
        <w:rPr>
          <w:rFonts w:ascii="Arial" w:eastAsia="Times New Roman" w:hAnsi="Arial" w:cs="Arial"/>
          <w:color w:val="000000"/>
          <w:lang w:eastAsia="sl-SI"/>
        </w:rPr>
        <w:t>zavarovanje odgovornosti izvajalca za škodo v skladu z zakonodajo s področja gradnje,</w:t>
      </w:r>
    </w:p>
    <w:p w14:paraId="517CE34C" w14:textId="77777777" w:rsidR="00187F14" w:rsidRPr="00187F14" w:rsidRDefault="00187F14" w:rsidP="00187F14">
      <w:pPr>
        <w:numPr>
          <w:ilvl w:val="0"/>
          <w:numId w:val="7"/>
        </w:numPr>
        <w:spacing w:after="0" w:line="276" w:lineRule="auto"/>
        <w:contextualSpacing/>
        <w:jc w:val="both"/>
        <w:rPr>
          <w:rFonts w:ascii="Arial" w:eastAsia="Times New Roman" w:hAnsi="Arial" w:cs="Arial"/>
          <w:color w:val="000000"/>
          <w:lang w:eastAsia="sl-SI"/>
        </w:rPr>
      </w:pPr>
      <w:r w:rsidRPr="00187F14">
        <w:rPr>
          <w:rFonts w:ascii="Arial" w:eastAsia="Times New Roman" w:hAnsi="Arial" w:cs="Arial"/>
          <w:color w:val="000000"/>
          <w:lang w:eastAsia="sl-SI"/>
        </w:rPr>
        <w:t>bančno garancijo ali kavcijsko zavarovanje zavarovalnice kot finančno zavarovanje za odpravo napak v garancijskem roku.</w:t>
      </w:r>
    </w:p>
    <w:p w14:paraId="3F28C7EE" w14:textId="77777777" w:rsidR="00187F14" w:rsidRPr="00187F14" w:rsidRDefault="00187F14" w:rsidP="00187F14">
      <w:pPr>
        <w:spacing w:after="0" w:line="240" w:lineRule="auto"/>
        <w:jc w:val="both"/>
        <w:rPr>
          <w:rFonts w:ascii="Arial" w:eastAsia="Times New Roman" w:hAnsi="Arial" w:cs="Arial"/>
          <w:color w:val="000000"/>
          <w:lang w:eastAsia="sl-SI"/>
        </w:rPr>
      </w:pPr>
    </w:p>
    <w:p w14:paraId="1A8ACFD4"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5A53ADBD"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(Zavarovanje odgovornosti izvajalca za škodo)</w:t>
      </w:r>
    </w:p>
    <w:p w14:paraId="573D0E90" w14:textId="77777777" w:rsidR="00187F14" w:rsidRPr="00187F14" w:rsidRDefault="00187F14" w:rsidP="00187F14">
      <w:pPr>
        <w:spacing w:after="0" w:line="240" w:lineRule="auto"/>
        <w:jc w:val="both"/>
        <w:rPr>
          <w:rFonts w:ascii="Arial" w:eastAsia="Times New Roman" w:hAnsi="Arial" w:cs="Arial"/>
          <w:color w:val="000000"/>
          <w:lang w:eastAsia="sl-SI"/>
        </w:rPr>
      </w:pPr>
    </w:p>
    <w:p w14:paraId="5C64A186"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Izvajalec mora imeti za čas izvedbe del po tej pogodbi sklenjeno gradbeno/montažno zavarovanje, ki podaja kritje za temeljne gradbene nevarnosti, potres ter ostale nevarnosti, ki jih bo ocenil izvajalec ter krije iz naslova odgovornosti za škodo, ki bi utegnila nastati njegovim delavcem, naročniku in/ali tretjim osebam v zvezi z opravljanjem njegove dejavnosti, storitev oziroma del, kot tudi škodo na obstoječih objektih in stvareh naročnika in/ali tretjih oseb z minimalno zavarovalno vsoto 43.000,00 EUR za odgovornostne škode.</w:t>
      </w:r>
    </w:p>
    <w:p w14:paraId="1B956B26" w14:textId="77777777" w:rsidR="00187F14" w:rsidRPr="00187F14" w:rsidRDefault="00187F14" w:rsidP="00187F14">
      <w:pPr>
        <w:spacing w:after="0" w:line="240" w:lineRule="auto"/>
        <w:jc w:val="both"/>
        <w:rPr>
          <w:rFonts w:ascii="Arial" w:eastAsia="Times New Roman" w:hAnsi="Arial" w:cs="Arial"/>
          <w:color w:val="000000"/>
          <w:lang w:eastAsia="sl-SI"/>
        </w:rPr>
      </w:pPr>
    </w:p>
    <w:p w14:paraId="4E3C3FA2"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V primeru, da izvajalec izvaja pogodbo s podizvajalci morajo biti vključeni v zavarovanje skladno s tem členom kot </w:t>
      </w:r>
      <w:proofErr w:type="spellStart"/>
      <w:r w:rsidRPr="00187F14">
        <w:rPr>
          <w:rFonts w:ascii="Arial" w:eastAsia="Times New Roman" w:hAnsi="Arial" w:cs="Arial"/>
          <w:color w:val="000000"/>
          <w:lang w:eastAsia="sl-SI"/>
        </w:rPr>
        <w:t>sozavarovane</w:t>
      </w:r>
      <w:proofErr w:type="spellEnd"/>
      <w:r w:rsidRPr="00187F14">
        <w:rPr>
          <w:rFonts w:ascii="Arial" w:eastAsia="Times New Roman" w:hAnsi="Arial" w:cs="Arial"/>
          <w:color w:val="000000"/>
          <w:lang w:eastAsia="sl-SI"/>
        </w:rPr>
        <w:t xml:space="preserve"> osebe. </w:t>
      </w:r>
    </w:p>
    <w:p w14:paraId="786217D8"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 </w:t>
      </w:r>
    </w:p>
    <w:p w14:paraId="6639AC2F"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Če se predviden čas za izvedbo del podaljša, mora izvajalec zagotoviti podaljšanje zavarovanja.</w:t>
      </w:r>
    </w:p>
    <w:p w14:paraId="4D8F6482" w14:textId="77777777" w:rsidR="00187F14" w:rsidRPr="00187F14" w:rsidRDefault="00187F14" w:rsidP="00187F14">
      <w:pPr>
        <w:spacing w:after="0" w:line="240" w:lineRule="auto"/>
        <w:jc w:val="both"/>
        <w:rPr>
          <w:rFonts w:ascii="Arial" w:eastAsia="Times New Roman" w:hAnsi="Arial" w:cs="Arial"/>
          <w:color w:val="000000"/>
          <w:lang w:eastAsia="sl-SI"/>
        </w:rPr>
      </w:pPr>
    </w:p>
    <w:p w14:paraId="110FBC7A"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Stroške zavarovanj, ki so predmet te točke nosi izvajalec.</w:t>
      </w:r>
    </w:p>
    <w:p w14:paraId="23BE415B" w14:textId="77777777" w:rsidR="00187F14" w:rsidRPr="00187F14" w:rsidRDefault="00187F14" w:rsidP="00187F14">
      <w:pPr>
        <w:spacing w:after="0" w:line="240" w:lineRule="auto"/>
        <w:jc w:val="both"/>
        <w:rPr>
          <w:rFonts w:ascii="Arial" w:eastAsia="Times New Roman" w:hAnsi="Arial" w:cs="Arial"/>
          <w:color w:val="000000"/>
          <w:lang w:eastAsia="sl-SI"/>
        </w:rPr>
      </w:pPr>
    </w:p>
    <w:p w14:paraId="54DDF9E7"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Izvajalec je dolžan </w:t>
      </w:r>
      <w:r w:rsidRPr="00187F14">
        <w:rPr>
          <w:rFonts w:ascii="Arial" w:eastAsia="Times New Roman" w:hAnsi="Arial" w:cs="Arial"/>
          <w:lang w:eastAsia="sl-SI"/>
        </w:rPr>
        <w:t>ob podpisu</w:t>
      </w:r>
      <w:r w:rsidRPr="00187F14">
        <w:rPr>
          <w:rFonts w:ascii="Arial" w:eastAsia="Times New Roman" w:hAnsi="Arial" w:cs="Arial"/>
          <w:color w:val="000000"/>
          <w:lang w:eastAsia="sl-SI"/>
        </w:rPr>
        <w:t xml:space="preserve"> te pogodbe naročniku predložiti vsa dokazila o sklenjenem zavarovanju.</w:t>
      </w:r>
    </w:p>
    <w:p w14:paraId="62C8F572" w14:textId="77777777" w:rsidR="00187F14" w:rsidRPr="00187F14" w:rsidRDefault="00187F14" w:rsidP="00187F14">
      <w:pPr>
        <w:spacing w:after="0" w:line="276" w:lineRule="auto"/>
        <w:ind w:left="283"/>
        <w:jc w:val="both"/>
        <w:rPr>
          <w:rFonts w:ascii="Arial" w:eastAsia="Times New Roman" w:hAnsi="Arial" w:cs="Arial"/>
          <w:color w:val="000000"/>
          <w:lang w:eastAsia="sl-SI"/>
        </w:rPr>
      </w:pPr>
    </w:p>
    <w:p w14:paraId="527D1125"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 xml:space="preserve">člen </w:t>
      </w:r>
    </w:p>
    <w:p w14:paraId="2307A683" w14:textId="77777777" w:rsidR="00187F14" w:rsidRPr="00187F14" w:rsidRDefault="00187F14" w:rsidP="00187F14">
      <w:pPr>
        <w:spacing w:after="0" w:line="276" w:lineRule="auto"/>
        <w:jc w:val="center"/>
        <w:rPr>
          <w:rFonts w:ascii="Arial" w:eastAsia="Times New Roman" w:hAnsi="Arial" w:cs="Arial"/>
          <w:color w:val="000000"/>
          <w:lang w:eastAsia="sl-SI"/>
        </w:rPr>
      </w:pPr>
    </w:p>
    <w:p w14:paraId="778BC2E8"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(Finančno zavarovanje za odpravo napak v garancijskem roku in solidnost gradnje)</w:t>
      </w:r>
    </w:p>
    <w:p w14:paraId="47C13DE2" w14:textId="77777777" w:rsidR="00187F14" w:rsidRPr="00187F14" w:rsidRDefault="00187F14" w:rsidP="00187F14">
      <w:pPr>
        <w:widowControl w:val="0"/>
        <w:spacing w:after="0" w:line="264" w:lineRule="auto"/>
        <w:jc w:val="both"/>
        <w:rPr>
          <w:rFonts w:ascii="Arial" w:eastAsia="Times New Roman" w:hAnsi="Arial" w:cs="Arial"/>
          <w:lang w:eastAsia="sl-SI"/>
        </w:rPr>
      </w:pPr>
    </w:p>
    <w:p w14:paraId="5B6FEDD4" w14:textId="77777777" w:rsidR="00187F14" w:rsidRPr="00187F14" w:rsidRDefault="00187F14" w:rsidP="00187F14">
      <w:pPr>
        <w:widowControl w:val="0"/>
        <w:spacing w:after="0" w:line="264" w:lineRule="auto"/>
        <w:jc w:val="both"/>
        <w:rPr>
          <w:rFonts w:ascii="Arial" w:eastAsia="Times New Roman" w:hAnsi="Arial" w:cs="Arial"/>
          <w:lang w:eastAsia="sl-SI"/>
        </w:rPr>
      </w:pPr>
      <w:r w:rsidRPr="00187F14">
        <w:rPr>
          <w:rFonts w:ascii="Arial" w:eastAsia="Times New Roman" w:hAnsi="Arial" w:cs="Arial"/>
          <w:lang w:eastAsia="sl-SI"/>
        </w:rPr>
        <w:t xml:space="preserve">Izvajalec prevzame jamstvo za kvalitetno izvedbo del, kvaliteto dobavljenega materiala, opreme in kvaliteto vgradnje le-te ter jamstvo za solidnost gradnje v skladu z določili Obligacijskega zakonika. </w:t>
      </w:r>
    </w:p>
    <w:p w14:paraId="7003B8FA" w14:textId="77777777" w:rsidR="00187F14" w:rsidRPr="00187F14" w:rsidRDefault="00187F14" w:rsidP="00187F14">
      <w:pPr>
        <w:spacing w:after="0" w:line="276" w:lineRule="auto"/>
        <w:jc w:val="center"/>
        <w:rPr>
          <w:rFonts w:ascii="Arial" w:eastAsia="Times New Roman" w:hAnsi="Arial" w:cs="Arial"/>
          <w:color w:val="000000"/>
          <w:lang w:eastAsia="sl-SI"/>
        </w:rPr>
      </w:pPr>
    </w:p>
    <w:p w14:paraId="59DC3C4A" w14:textId="77777777" w:rsidR="00187F14" w:rsidRPr="00187F14" w:rsidRDefault="00187F14" w:rsidP="00187F14">
      <w:pPr>
        <w:spacing w:after="0" w:line="264"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Izvajalec bo kot finančno zavarovanje za odpravo napak v garancijskem roku dostavil naročniku v roku deset (10) dni po izvedeni primopredaji izvedenih del naročniku brez pripomb in zadržkov, bančno ali zavarovalniško garancijo za odpravo napak v garancijskem roku, z veljavnostjo do konca garancijske dobe dveh (2) let, podaljšano za 30 dni in v višini 5 % skupne vrednosti vseh izvedenih del z DDV. Finančno zavarovanje začne teči od datuma uspešne primopredaje izvedenih del naročniku.</w:t>
      </w:r>
    </w:p>
    <w:p w14:paraId="7101CB41" w14:textId="77777777" w:rsidR="00187F14" w:rsidRPr="00187F14" w:rsidRDefault="00187F14" w:rsidP="00187F14">
      <w:pPr>
        <w:spacing w:after="0" w:line="264" w:lineRule="auto"/>
        <w:jc w:val="both"/>
        <w:rPr>
          <w:rFonts w:ascii="Arial" w:eastAsia="Times New Roman" w:hAnsi="Arial" w:cs="Arial"/>
          <w:color w:val="000000"/>
          <w:lang w:eastAsia="sl-SI"/>
        </w:rPr>
      </w:pPr>
    </w:p>
    <w:p w14:paraId="6CDF7DCA" w14:textId="77777777" w:rsidR="00187F14" w:rsidRPr="00187F14" w:rsidRDefault="00187F14" w:rsidP="00187F14">
      <w:pPr>
        <w:spacing w:after="0" w:line="264" w:lineRule="auto"/>
        <w:jc w:val="both"/>
        <w:rPr>
          <w:rFonts w:ascii="Arial" w:eastAsia="Times New Roman" w:hAnsi="Arial" w:cs="Arial"/>
          <w:color w:val="000000"/>
          <w:lang w:eastAsia="sl-SI"/>
        </w:rPr>
      </w:pPr>
      <w:r w:rsidRPr="00187F14">
        <w:rPr>
          <w:rFonts w:ascii="Arial" w:eastAsia="Times New Roman" w:hAnsi="Arial" w:cs="Arial"/>
          <w:lang w:eastAsia="sl-SI"/>
        </w:rPr>
        <w:t xml:space="preserve">Izvajalec mora naročniku izročiti nepreklicno, brezpogojno finančno zavarovanje za odpravo napak v garancijskem roku, plačljivo na prvi poziv. </w:t>
      </w:r>
    </w:p>
    <w:p w14:paraId="54E98DEA"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1EF63AA1" w14:textId="0097E661" w:rsidR="00187F14" w:rsidRPr="00187F14" w:rsidRDefault="00187F14" w:rsidP="00187F14">
      <w:pPr>
        <w:spacing w:after="0" w:line="264" w:lineRule="auto"/>
        <w:jc w:val="both"/>
        <w:rPr>
          <w:rFonts w:ascii="Arial" w:eastAsia="Times New Roman" w:hAnsi="Arial" w:cs="Arial"/>
          <w:lang w:eastAsia="sl-SI"/>
        </w:rPr>
      </w:pPr>
      <w:r w:rsidRPr="00187F14">
        <w:rPr>
          <w:rFonts w:ascii="Arial" w:eastAsia="Times New Roman" w:hAnsi="Arial" w:cs="Arial"/>
          <w:lang w:eastAsia="sl-SI"/>
        </w:rPr>
        <w:t>V kolikor izvajalec naročniku ne izroči finančnega zavarovanja ima naročnik pravico brezobrestno zadržati končno situacijo v višini finančnega zavarovanja</w:t>
      </w:r>
      <w:r w:rsidR="00B13097">
        <w:rPr>
          <w:rFonts w:ascii="Arial" w:eastAsia="Times New Roman" w:hAnsi="Arial" w:cs="Arial"/>
          <w:lang w:eastAsia="sl-SI"/>
        </w:rPr>
        <w:t>.</w:t>
      </w:r>
    </w:p>
    <w:p w14:paraId="6733E630"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4D12A604" w14:textId="77777777" w:rsidR="00187F14" w:rsidRPr="00187F14" w:rsidRDefault="00187F14" w:rsidP="00187F14">
      <w:pPr>
        <w:widowControl w:val="0"/>
        <w:spacing w:after="0" w:line="264" w:lineRule="auto"/>
        <w:jc w:val="both"/>
        <w:rPr>
          <w:rFonts w:ascii="Arial" w:eastAsia="Times New Roman" w:hAnsi="Arial" w:cs="Arial"/>
          <w:lang w:eastAsia="sl-SI"/>
        </w:rPr>
      </w:pPr>
      <w:r w:rsidRPr="00187F14">
        <w:rPr>
          <w:rFonts w:ascii="Arial" w:eastAsia="Times New Roman" w:hAnsi="Arial" w:cs="Arial"/>
          <w:lang w:eastAsia="sl-SI"/>
        </w:rPr>
        <w:t xml:space="preserve">Za vgrajene naprave in opremo z daljšimi garancijskimi roki veljajo garancijski roki proizvajalcev. </w:t>
      </w:r>
    </w:p>
    <w:p w14:paraId="5F77B47A"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0E53A209" w14:textId="77777777" w:rsidR="00187F14" w:rsidRPr="00187F14" w:rsidRDefault="00187F14" w:rsidP="00187F14">
      <w:pPr>
        <w:spacing w:after="0" w:line="264" w:lineRule="auto"/>
        <w:jc w:val="both"/>
        <w:rPr>
          <w:rFonts w:ascii="Arial" w:eastAsia="Times New Roman" w:hAnsi="Arial" w:cs="Arial"/>
          <w:lang w:eastAsia="sl-SI"/>
        </w:rPr>
      </w:pPr>
      <w:r w:rsidRPr="00187F14">
        <w:rPr>
          <w:rFonts w:ascii="Arial" w:eastAsia="Times New Roman" w:hAnsi="Arial" w:cs="Arial"/>
          <w:lang w:eastAsia="sl-SI"/>
        </w:rPr>
        <w:lastRenderedPageBreak/>
        <w:t xml:space="preserve">V času garancijskih rokov je izvajalec dolžan, na poziv naročnika in na svoj račun odpraviti vse pomanjkljivosti in napake na investiciji, ki je predmet te pogodbe, materialu in opremi, ki so predmet investicije in ki so posledica nestrokovne izvedbe del, slabe kvalitete dobavljenega materiala, opreme, tehnološke opreme ter nestrokovne vgradnje le-te. </w:t>
      </w:r>
    </w:p>
    <w:p w14:paraId="397BF475"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 </w:t>
      </w:r>
    </w:p>
    <w:p w14:paraId="635E0764"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Če izvajalec ne odpravi napak v dogovorjenem roku, jih je upravičen odpraviti naročnik, na račun izvajalca. Naročnik si v takem primeru zaračuna 5% pribitek za kritje svojih režijskih stroškov.</w:t>
      </w:r>
    </w:p>
    <w:p w14:paraId="294E6DD5"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40D84A70"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V kolikor bi bile ugotovljene pri delih ali izdelkih izvajalca take pomanjkljivosti, ki jih ni mogoče popraviti oziroma odpraviti ali bi bila odprava povezana z nesorazmerno visokimi stroški, ima naročnik izbirno pravico, da zahteva novo izdelavo oziroma nove izdelke ali pa da sorazmerno zniža vrednost teh del ali izdelkov kot odbitek pri kvaliteti.</w:t>
      </w:r>
    </w:p>
    <w:p w14:paraId="44AC7E28"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2870ABB6"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Finančno zavarovanje za odpravo napak v garancijskem roku naročnik unovči, če:</w:t>
      </w:r>
    </w:p>
    <w:p w14:paraId="05781D2B" w14:textId="77777777" w:rsidR="00187F14" w:rsidRPr="00187F14" w:rsidRDefault="00187F14" w:rsidP="00187F14">
      <w:pPr>
        <w:numPr>
          <w:ilvl w:val="0"/>
          <w:numId w:val="3"/>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izvajalec v garancijskem obdobju ne odpravi vseh notificiranih napak na izvedenih delih,</w:t>
      </w:r>
    </w:p>
    <w:p w14:paraId="6C03A900" w14:textId="77777777" w:rsidR="00187F14" w:rsidRPr="00187F14" w:rsidRDefault="00187F14" w:rsidP="00187F14">
      <w:pPr>
        <w:numPr>
          <w:ilvl w:val="0"/>
          <w:numId w:val="3"/>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izvedena dela nimajo lastnosti/uporabljenih materialov/certifikatov, h katerim se je ponudnik zavezal ob predložitvi ponudbe naročniku in jih izvajalec na poziv naročnika ne želi odpraviti.</w:t>
      </w:r>
    </w:p>
    <w:p w14:paraId="63774F8C" w14:textId="77777777" w:rsidR="00187F14" w:rsidRPr="00187F14" w:rsidRDefault="00187F14" w:rsidP="00187F14">
      <w:pPr>
        <w:spacing w:after="0" w:line="264" w:lineRule="auto"/>
        <w:jc w:val="both"/>
        <w:rPr>
          <w:rFonts w:ascii="Arial" w:eastAsia="Times New Roman" w:hAnsi="Arial" w:cs="Arial"/>
          <w:lang w:eastAsia="sl-SI"/>
        </w:rPr>
      </w:pPr>
    </w:p>
    <w:p w14:paraId="73339316" w14:textId="77777777" w:rsidR="00187F14" w:rsidRPr="00187F14" w:rsidRDefault="00187F14" w:rsidP="00187F14">
      <w:pPr>
        <w:spacing w:after="0" w:line="264" w:lineRule="auto"/>
        <w:jc w:val="both"/>
        <w:rPr>
          <w:rFonts w:ascii="Arial" w:eastAsia="Times New Roman" w:hAnsi="Arial" w:cs="Arial"/>
          <w:lang w:eastAsia="sl-SI"/>
        </w:rPr>
      </w:pPr>
      <w:r w:rsidRPr="00187F14">
        <w:rPr>
          <w:rFonts w:ascii="Arial" w:eastAsia="Times New Roman" w:hAnsi="Arial" w:cs="Arial"/>
          <w:lang w:eastAsia="sl-SI"/>
        </w:rPr>
        <w:t xml:space="preserve">V primeru, da se v garancijskem roku odkrijejo napake, ki ne bodo odpravljene pred iztekom tega roka, je izvajalec dolžan podaljšati veljavnost bančne garancije za odpravo napak v garancijskem roku. </w:t>
      </w:r>
    </w:p>
    <w:p w14:paraId="1C9E9C0B"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0BD51EF3"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0A1118A9"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(Zamenjani deli v garancijski dobi)</w:t>
      </w:r>
    </w:p>
    <w:p w14:paraId="4CEBD0B4"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0DB263E8"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Za zamenjane dele v garancijski dobi prične z dnem zamenjave teči nov garancijski rok. Stroške za material, delo, nadomestne dele, opremo ter transportne stroške pri odpravljanju napak ali nadomestitvi izdelka z novim na podlagi garancije, plača izvajalec. </w:t>
      </w:r>
    </w:p>
    <w:p w14:paraId="0FAF7EF2" w14:textId="5A64819D" w:rsidR="00187F14" w:rsidRDefault="00187F14" w:rsidP="00187F14">
      <w:pPr>
        <w:spacing w:after="0" w:line="276" w:lineRule="auto"/>
        <w:jc w:val="both"/>
        <w:rPr>
          <w:rFonts w:ascii="Arial" w:eastAsia="Times New Roman" w:hAnsi="Arial" w:cs="Arial"/>
          <w:b/>
          <w:color w:val="000000"/>
          <w:lang w:eastAsia="sl-SI"/>
        </w:rPr>
      </w:pPr>
    </w:p>
    <w:p w14:paraId="5CCD38C7" w14:textId="0BBE376E" w:rsidR="00480E6E" w:rsidRDefault="00480E6E" w:rsidP="00187F14">
      <w:pPr>
        <w:spacing w:after="0" w:line="276" w:lineRule="auto"/>
        <w:jc w:val="both"/>
        <w:rPr>
          <w:rFonts w:ascii="Arial" w:eastAsia="Times New Roman" w:hAnsi="Arial" w:cs="Arial"/>
          <w:b/>
          <w:color w:val="000000"/>
          <w:lang w:eastAsia="sl-SI"/>
        </w:rPr>
      </w:pPr>
    </w:p>
    <w:p w14:paraId="5AA5BE36"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237F1594"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(Skrite napake)</w:t>
      </w:r>
    </w:p>
    <w:p w14:paraId="5D6BA12F" w14:textId="77777777" w:rsidR="00187F14" w:rsidRPr="00187F14" w:rsidRDefault="00187F14" w:rsidP="00187F14">
      <w:pPr>
        <w:spacing w:after="0" w:line="276" w:lineRule="auto"/>
        <w:jc w:val="center"/>
        <w:rPr>
          <w:rFonts w:ascii="Arial" w:eastAsia="Times New Roman" w:hAnsi="Arial" w:cs="Arial"/>
          <w:color w:val="000000"/>
          <w:lang w:eastAsia="sl-SI"/>
        </w:rPr>
      </w:pPr>
    </w:p>
    <w:p w14:paraId="051380CA"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V primeru, da se pozneje, v roku desetih let, na objektu pokaže skrita napaka, ki jo pri prevzemu ni bilo mogoče odkriti, se naročnik lahko sklicuje nanjo pod pogojem, da o njej obvesti izvajalca najkasneje v šestih mesecih od takrat, ko je bila odkrita.</w:t>
      </w:r>
    </w:p>
    <w:p w14:paraId="58406A65"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3A3E9A8E"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Naročnik, ki je pravilno obvestil izvajalca, da ima izvršeno delo neko napako, ki onemogoča namensko uporabo objekta in zmanjšuje stabilnost in varnost objekta, lahko zahteva od izvajalca odpravo napake in mu za to določi tudi primeren rok. Naročnik ima tudi pravico do povrnitve škode, ki jo je zaradi takih napak utrpel.</w:t>
      </w:r>
    </w:p>
    <w:p w14:paraId="0EBC08B7" w14:textId="0FA59C61" w:rsidR="00187F14" w:rsidRDefault="00187F14" w:rsidP="00187F14">
      <w:pPr>
        <w:spacing w:after="0" w:line="276" w:lineRule="auto"/>
        <w:jc w:val="both"/>
        <w:rPr>
          <w:rFonts w:ascii="Arial" w:eastAsia="Times New Roman" w:hAnsi="Arial" w:cs="Arial"/>
          <w:color w:val="000000"/>
          <w:lang w:eastAsia="sl-SI"/>
        </w:rPr>
      </w:pPr>
    </w:p>
    <w:p w14:paraId="5F6CF719" w14:textId="72506D52" w:rsidR="00480E6E" w:rsidRDefault="00480E6E" w:rsidP="00187F14">
      <w:pPr>
        <w:spacing w:after="0" w:line="276" w:lineRule="auto"/>
        <w:jc w:val="both"/>
        <w:rPr>
          <w:rFonts w:ascii="Arial" w:eastAsia="Times New Roman" w:hAnsi="Arial" w:cs="Arial"/>
          <w:color w:val="000000"/>
          <w:lang w:eastAsia="sl-SI"/>
        </w:rPr>
      </w:pPr>
    </w:p>
    <w:p w14:paraId="127ECA91" w14:textId="252DE62F" w:rsidR="00480E6E" w:rsidRDefault="00480E6E" w:rsidP="00187F14">
      <w:pPr>
        <w:spacing w:after="0" w:line="276" w:lineRule="auto"/>
        <w:jc w:val="both"/>
        <w:rPr>
          <w:rFonts w:ascii="Arial" w:eastAsia="Times New Roman" w:hAnsi="Arial" w:cs="Arial"/>
          <w:color w:val="000000"/>
          <w:lang w:eastAsia="sl-SI"/>
        </w:rPr>
      </w:pPr>
    </w:p>
    <w:p w14:paraId="6CE453D1" w14:textId="77777777" w:rsidR="00480E6E" w:rsidRDefault="00480E6E" w:rsidP="00187F14">
      <w:pPr>
        <w:spacing w:after="0" w:line="276" w:lineRule="auto"/>
        <w:jc w:val="both"/>
        <w:rPr>
          <w:rFonts w:ascii="Arial" w:eastAsia="Times New Roman" w:hAnsi="Arial" w:cs="Arial"/>
          <w:color w:val="000000"/>
          <w:lang w:eastAsia="sl-SI"/>
        </w:rPr>
      </w:pPr>
    </w:p>
    <w:p w14:paraId="639D8B67" w14:textId="77777777" w:rsidR="00480E6E" w:rsidRPr="00187F14" w:rsidRDefault="00480E6E" w:rsidP="00480E6E">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lastRenderedPageBreak/>
        <w:t>člen</w:t>
      </w:r>
    </w:p>
    <w:p w14:paraId="2DF9ECAC" w14:textId="560CD0A5" w:rsidR="00480E6E" w:rsidRPr="00187F14" w:rsidRDefault="00480E6E" w:rsidP="00480E6E">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w:t>
      </w:r>
      <w:r>
        <w:rPr>
          <w:rFonts w:ascii="Arial" w:eastAsia="Times New Roman" w:hAnsi="Arial" w:cs="Arial"/>
          <w:color w:val="000000"/>
          <w:lang w:eastAsia="sl-SI"/>
        </w:rPr>
        <w:t>finančno zavarovanje za dobro izvedbo del</w:t>
      </w:r>
      <w:r w:rsidRPr="00187F14">
        <w:rPr>
          <w:rFonts w:ascii="Arial" w:eastAsia="Times New Roman" w:hAnsi="Arial" w:cs="Arial"/>
          <w:color w:val="000000"/>
          <w:lang w:eastAsia="sl-SI"/>
        </w:rPr>
        <w:t>)</w:t>
      </w:r>
    </w:p>
    <w:p w14:paraId="00439302" w14:textId="77777777" w:rsidR="00480E6E" w:rsidRPr="00480E6E" w:rsidRDefault="00480E6E" w:rsidP="00480E6E">
      <w:pPr>
        <w:spacing w:before="100" w:beforeAutospacing="1" w:after="100" w:afterAutospacing="1" w:line="240" w:lineRule="auto"/>
        <w:rPr>
          <w:rFonts w:ascii="Arial" w:eastAsia="Times New Roman" w:hAnsi="Arial" w:cs="Arial"/>
          <w:color w:val="000000"/>
          <w:lang w:eastAsia="sl-SI"/>
        </w:rPr>
      </w:pPr>
      <w:r w:rsidRPr="00480E6E">
        <w:rPr>
          <w:rFonts w:ascii="Arial" w:eastAsia="Times New Roman" w:hAnsi="Arial" w:cs="Arial"/>
          <w:color w:val="000000"/>
          <w:lang w:eastAsia="sl-SI"/>
        </w:rPr>
        <w:t>Izvajalec bo v roku 10 dni od podpisa pogodbe kot pogoj za veljavnost pogodbe izročil naročniku nepreklicno, brezpogojno in na prvi poziv plačljivo bianco menico z menično izjavo za dobro izvedbo pogodbenih obveznosti v višini 10 % skupne pogodbene vrednosti z davkom na dodano vrednost, plačljivo na prvi poziv in z veljavnostjo do vključno 30 (trideset) dni po izvedbi del kot garancijo za:</w:t>
      </w:r>
    </w:p>
    <w:p w14:paraId="3B6B6C99" w14:textId="77777777" w:rsidR="00480E6E" w:rsidRPr="00480E6E" w:rsidRDefault="00480E6E" w:rsidP="00480E6E">
      <w:pPr>
        <w:numPr>
          <w:ilvl w:val="0"/>
          <w:numId w:val="17"/>
        </w:numPr>
        <w:spacing w:before="100" w:beforeAutospacing="1" w:after="100" w:afterAutospacing="1" w:line="240" w:lineRule="auto"/>
        <w:ind w:left="1069"/>
        <w:rPr>
          <w:rFonts w:ascii="Arial" w:eastAsia="Times New Roman" w:hAnsi="Arial" w:cs="Arial"/>
          <w:color w:val="000000"/>
          <w:lang w:eastAsia="sl-SI"/>
        </w:rPr>
      </w:pPr>
      <w:r w:rsidRPr="00480E6E">
        <w:rPr>
          <w:rFonts w:ascii="Arial" w:eastAsia="Times New Roman" w:hAnsi="Arial" w:cs="Arial"/>
          <w:color w:val="000000"/>
          <w:lang w:eastAsia="sl-SI"/>
        </w:rPr>
        <w:t>kvalitetno izvedbo pogodbenih del,</w:t>
      </w:r>
    </w:p>
    <w:p w14:paraId="2331FE41" w14:textId="77777777" w:rsidR="00480E6E" w:rsidRPr="00480E6E" w:rsidRDefault="00480E6E" w:rsidP="00480E6E">
      <w:pPr>
        <w:numPr>
          <w:ilvl w:val="0"/>
          <w:numId w:val="17"/>
        </w:numPr>
        <w:spacing w:before="100" w:beforeAutospacing="1" w:after="100" w:afterAutospacing="1" w:line="240" w:lineRule="auto"/>
        <w:ind w:left="1069"/>
        <w:rPr>
          <w:rFonts w:ascii="Arial" w:eastAsia="Times New Roman" w:hAnsi="Arial" w:cs="Arial"/>
          <w:color w:val="000000"/>
          <w:lang w:eastAsia="sl-SI"/>
        </w:rPr>
      </w:pPr>
      <w:r w:rsidRPr="00480E6E">
        <w:rPr>
          <w:rFonts w:ascii="Arial" w:eastAsia="Times New Roman" w:hAnsi="Arial" w:cs="Arial"/>
          <w:color w:val="000000"/>
          <w:lang w:eastAsia="sl-SI"/>
        </w:rPr>
        <w:t>pravočasno izvedbo del po posameznih letih v smislu določil te pogodbe,</w:t>
      </w:r>
    </w:p>
    <w:p w14:paraId="4FF3CF37" w14:textId="77777777" w:rsidR="00480E6E" w:rsidRPr="00480E6E" w:rsidRDefault="00480E6E" w:rsidP="00480E6E">
      <w:pPr>
        <w:numPr>
          <w:ilvl w:val="0"/>
          <w:numId w:val="17"/>
        </w:numPr>
        <w:spacing w:before="100" w:beforeAutospacing="1" w:after="100" w:afterAutospacing="1" w:line="240" w:lineRule="auto"/>
        <w:ind w:left="1069"/>
        <w:rPr>
          <w:rFonts w:ascii="Arial" w:eastAsia="Times New Roman" w:hAnsi="Arial" w:cs="Arial"/>
          <w:color w:val="000000"/>
          <w:lang w:eastAsia="sl-SI"/>
        </w:rPr>
      </w:pPr>
      <w:r w:rsidRPr="00480E6E">
        <w:rPr>
          <w:rFonts w:ascii="Arial" w:eastAsia="Times New Roman" w:hAnsi="Arial" w:cs="Arial"/>
          <w:color w:val="000000"/>
          <w:lang w:eastAsia="sl-SI"/>
        </w:rPr>
        <w:t>plačilo pogodbene kazni v primeru odstopa od pogodbe pred izvedbo del ali med njo.</w:t>
      </w:r>
    </w:p>
    <w:p w14:paraId="4C1579BA" w14:textId="43F4624A" w:rsidR="00480E6E" w:rsidRPr="00480E6E" w:rsidRDefault="00480E6E" w:rsidP="00480E6E">
      <w:pPr>
        <w:spacing w:before="100" w:beforeAutospacing="1" w:after="100" w:afterAutospacing="1" w:line="240" w:lineRule="auto"/>
        <w:rPr>
          <w:rFonts w:ascii="Arial" w:eastAsia="Times New Roman" w:hAnsi="Arial" w:cs="Arial"/>
          <w:color w:val="000000"/>
          <w:lang w:eastAsia="sl-SI"/>
        </w:rPr>
      </w:pPr>
      <w:r w:rsidRPr="00480E6E">
        <w:rPr>
          <w:rFonts w:ascii="Arial" w:eastAsia="Times New Roman" w:hAnsi="Arial" w:cs="Arial"/>
          <w:color w:val="000000"/>
          <w:lang w:eastAsia="sl-SI"/>
        </w:rPr>
        <w:t>Zavarovanje lahko naročnik unovči na polno vrednost v primeru, da izvajalec pogodbenih del ne bi opravil kvalitetno, pravočasno ali bi od pogodbe odstopil pred izvedbo del ali med njo.</w:t>
      </w:r>
    </w:p>
    <w:p w14:paraId="61A5EE4A" w14:textId="77777777" w:rsidR="00480E6E" w:rsidRPr="00480E6E" w:rsidRDefault="00480E6E" w:rsidP="00480E6E">
      <w:pPr>
        <w:spacing w:before="100" w:beforeAutospacing="1" w:after="100" w:afterAutospacing="1" w:line="240" w:lineRule="auto"/>
        <w:rPr>
          <w:rFonts w:ascii="Arial" w:eastAsia="Times New Roman" w:hAnsi="Arial" w:cs="Arial"/>
          <w:color w:val="000000"/>
          <w:lang w:eastAsia="sl-SI"/>
        </w:rPr>
      </w:pPr>
      <w:r w:rsidRPr="00480E6E">
        <w:rPr>
          <w:rFonts w:ascii="Arial" w:eastAsia="Times New Roman" w:hAnsi="Arial" w:cs="Arial"/>
          <w:color w:val="000000"/>
          <w:lang w:eastAsia="sl-SI"/>
        </w:rPr>
        <w:t>Naročnik lahko unovči polno vrednost zavarovanja za kvalitetno izvedo pogodbenih del samo v primeru, da izvajalec na njegov pisni poziv za odpravo napak, ki so nastale po izvajalčevi krivdi, teh ni odpravil v razumno postavljenem roku.</w:t>
      </w:r>
    </w:p>
    <w:p w14:paraId="42722B19" w14:textId="77777777" w:rsidR="00480E6E" w:rsidRPr="00480E6E" w:rsidRDefault="00480E6E" w:rsidP="00480E6E">
      <w:pPr>
        <w:spacing w:before="100" w:beforeAutospacing="1" w:after="100" w:afterAutospacing="1" w:line="240" w:lineRule="auto"/>
        <w:rPr>
          <w:rFonts w:ascii="Arial" w:eastAsia="Times New Roman" w:hAnsi="Arial" w:cs="Arial"/>
          <w:color w:val="000000"/>
          <w:lang w:eastAsia="sl-SI"/>
        </w:rPr>
      </w:pPr>
      <w:r w:rsidRPr="00480E6E">
        <w:rPr>
          <w:rFonts w:ascii="Arial" w:eastAsia="Times New Roman" w:hAnsi="Arial" w:cs="Arial"/>
          <w:color w:val="000000"/>
          <w:lang w:eastAsia="sl-SI"/>
        </w:rPr>
        <w:t>Šteje se, da je pogodbena obveznost dokončno izpolnjena, ko je potrjen primopredajna zapisnik, skladno s 17. členom te pogodbe.</w:t>
      </w:r>
    </w:p>
    <w:p w14:paraId="563CF7BB"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7BF8B7EB" w14:textId="77777777" w:rsidR="00187F14" w:rsidRPr="00187F14" w:rsidRDefault="00187F14" w:rsidP="00187F14">
      <w:pPr>
        <w:spacing w:after="0" w:line="276" w:lineRule="auto"/>
        <w:rPr>
          <w:rFonts w:ascii="Arial" w:eastAsia="Times New Roman" w:hAnsi="Arial" w:cs="Arial"/>
          <w:b/>
          <w:color w:val="000000"/>
          <w:lang w:eastAsia="sl-SI"/>
        </w:rPr>
      </w:pPr>
      <w:r w:rsidRPr="00187F14">
        <w:rPr>
          <w:rFonts w:ascii="Arial" w:eastAsia="Times New Roman" w:hAnsi="Arial" w:cs="Arial"/>
          <w:b/>
          <w:color w:val="000000"/>
          <w:lang w:eastAsia="sl-SI"/>
        </w:rPr>
        <w:t>VII. PODIZVAJALCI</w:t>
      </w:r>
    </w:p>
    <w:p w14:paraId="0FB49D4C" w14:textId="77777777" w:rsidR="00187F14" w:rsidRPr="00187F14" w:rsidRDefault="00187F14" w:rsidP="00187F14">
      <w:pPr>
        <w:spacing w:after="0" w:line="276" w:lineRule="auto"/>
        <w:rPr>
          <w:rFonts w:ascii="Arial" w:eastAsia="Times New Roman" w:hAnsi="Arial" w:cs="Arial"/>
          <w:color w:val="000000"/>
          <w:lang w:eastAsia="sl-SI"/>
        </w:rPr>
      </w:pPr>
    </w:p>
    <w:p w14:paraId="1F0327E1"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tbl>
      <w:tblPr>
        <w:tblW w:w="9288" w:type="dxa"/>
        <w:tblLayout w:type="fixed"/>
        <w:tblLook w:val="04A0" w:firstRow="1" w:lastRow="0" w:firstColumn="1" w:lastColumn="0" w:noHBand="0" w:noVBand="1"/>
      </w:tblPr>
      <w:tblGrid>
        <w:gridCol w:w="9288"/>
      </w:tblGrid>
      <w:tr w:rsidR="00187F14" w:rsidRPr="00187F14" w14:paraId="77E91FDC" w14:textId="77777777" w:rsidTr="00ED173E">
        <w:tc>
          <w:tcPr>
            <w:tcW w:w="9288" w:type="dxa"/>
          </w:tcPr>
          <w:p w14:paraId="571DB037" w14:textId="77777777" w:rsidR="00187F14" w:rsidRPr="00187F14" w:rsidRDefault="00187F14" w:rsidP="00187F14"/>
          <w:tbl>
            <w:tblPr>
              <w:tblW w:w="0" w:type="auto"/>
              <w:tblLayout w:type="fixed"/>
              <w:tblLook w:val="04A0" w:firstRow="1" w:lastRow="0" w:firstColumn="1" w:lastColumn="0" w:noHBand="0" w:noVBand="1"/>
            </w:tblPr>
            <w:tblGrid>
              <w:gridCol w:w="8967"/>
            </w:tblGrid>
            <w:tr w:rsidR="00187F14" w:rsidRPr="00187F14" w14:paraId="02E1D90A" w14:textId="77777777" w:rsidTr="00ED173E">
              <w:tc>
                <w:tcPr>
                  <w:tcW w:w="8967" w:type="dxa"/>
                </w:tcPr>
                <w:p w14:paraId="28FE00C7" w14:textId="77777777" w:rsidR="00187F14" w:rsidRPr="00187F14" w:rsidRDefault="00187F14" w:rsidP="00187F14">
                  <w:pPr>
                    <w:spacing w:after="0" w:line="240" w:lineRule="auto"/>
                    <w:rPr>
                      <w:rFonts w:ascii="Arial" w:eastAsia="Times New Roman" w:hAnsi="Arial" w:cs="Arial"/>
                      <w:color w:val="000000"/>
                      <w:lang w:eastAsia="sl-SI"/>
                    </w:rPr>
                  </w:pPr>
                  <w:r w:rsidRPr="00187F14">
                    <w:rPr>
                      <w:rFonts w:ascii="Arial" w:eastAsia="Times New Roman" w:hAnsi="Arial" w:cs="Arial"/>
                      <w:color w:val="000000"/>
                      <w:lang w:eastAsia="sl-SI"/>
                    </w:rPr>
                    <w:t xml:space="preserve">Izvajalec bo dela, navedena v pogodbi, opravil sam, brez podizvajalcev. </w:t>
                  </w:r>
                </w:p>
                <w:p w14:paraId="3370A11E"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(Opomba: Navedeno besedilo bo vključeno v besedilo končne pogodbe v primeru, da ponudnik nastopa sam, brez podizvajalcev.)</w:t>
                  </w:r>
                </w:p>
              </w:tc>
            </w:tr>
            <w:tr w:rsidR="00187F14" w:rsidRPr="00187F14" w14:paraId="710F1A75" w14:textId="77777777" w:rsidTr="00ED173E">
              <w:tc>
                <w:tcPr>
                  <w:tcW w:w="8967" w:type="dxa"/>
                </w:tcPr>
                <w:p w14:paraId="2D4FFFA5" w14:textId="77777777" w:rsidR="00187F14" w:rsidRPr="00187F14" w:rsidRDefault="00187F14" w:rsidP="00187F14">
                  <w:pPr>
                    <w:spacing w:after="0" w:line="240" w:lineRule="auto"/>
                    <w:jc w:val="both"/>
                    <w:rPr>
                      <w:rFonts w:ascii="Arial" w:eastAsia="Times New Roman" w:hAnsi="Arial" w:cs="Arial"/>
                      <w:color w:val="000000"/>
                      <w:lang w:eastAsia="sl-SI"/>
                    </w:rPr>
                  </w:pPr>
                </w:p>
              </w:tc>
            </w:tr>
            <w:tr w:rsidR="00187F14" w:rsidRPr="00187F14" w14:paraId="4CEA559B" w14:textId="77777777" w:rsidTr="00ED173E">
              <w:tc>
                <w:tcPr>
                  <w:tcW w:w="8967" w:type="dxa"/>
                </w:tcPr>
                <w:p w14:paraId="6B76F037"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Izvajalec je dolžan vsa dela izvršiti s svojimi delavci in delavci podizvajalca in s svojim materialom ter materialom podizvajalcev. </w:t>
                  </w:r>
                </w:p>
              </w:tc>
            </w:tr>
            <w:tr w:rsidR="00187F14" w:rsidRPr="00187F14" w14:paraId="2319F683" w14:textId="77777777" w:rsidTr="00ED173E">
              <w:tc>
                <w:tcPr>
                  <w:tcW w:w="8967" w:type="dxa"/>
                </w:tcPr>
                <w:p w14:paraId="54E2FD3D" w14:textId="77777777" w:rsidR="00187F14" w:rsidRPr="00187F14" w:rsidRDefault="00187F14" w:rsidP="00187F14">
                  <w:pPr>
                    <w:spacing w:after="0" w:line="240" w:lineRule="auto"/>
                    <w:jc w:val="both"/>
                    <w:rPr>
                      <w:rFonts w:ascii="Arial" w:eastAsia="Times New Roman" w:hAnsi="Arial" w:cs="Arial"/>
                      <w:color w:val="000000"/>
                      <w:lang w:eastAsia="sl-SI"/>
                    </w:rPr>
                  </w:pPr>
                </w:p>
              </w:tc>
            </w:tr>
            <w:tr w:rsidR="00187F14" w:rsidRPr="00187F14" w14:paraId="08A58B3F" w14:textId="77777777" w:rsidTr="00ED173E">
              <w:tc>
                <w:tcPr>
                  <w:tcW w:w="8967" w:type="dxa"/>
                </w:tcPr>
                <w:p w14:paraId="3612C1E7"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(Opomba: Besedilo v zvezi s podizvajalci bo vključeno v besedilo končne pogodbe v primeru, da bo ponudnik v ponudbi navedel, da nastopa s podizvajalci.)</w:t>
                  </w:r>
                </w:p>
              </w:tc>
            </w:tr>
            <w:tr w:rsidR="00187F14" w:rsidRPr="00187F14" w14:paraId="70790B14" w14:textId="77777777" w:rsidTr="00ED173E">
              <w:tc>
                <w:tcPr>
                  <w:tcW w:w="8967" w:type="dxa"/>
                </w:tcPr>
                <w:p w14:paraId="51DB9892" w14:textId="77777777" w:rsidR="00187F14" w:rsidRPr="00187F14" w:rsidRDefault="00187F14" w:rsidP="00187F14">
                  <w:pPr>
                    <w:spacing w:after="0" w:line="240" w:lineRule="auto"/>
                    <w:jc w:val="both"/>
                    <w:rPr>
                      <w:rFonts w:ascii="Arial" w:eastAsia="Times New Roman" w:hAnsi="Arial" w:cs="Arial"/>
                      <w:color w:val="000000"/>
                      <w:lang w:eastAsia="sl-SI"/>
                    </w:rPr>
                  </w:pPr>
                </w:p>
              </w:tc>
            </w:tr>
            <w:tr w:rsidR="00187F14" w:rsidRPr="00187F14" w14:paraId="45D19921" w14:textId="77777777" w:rsidTr="00ED173E">
              <w:tc>
                <w:tcPr>
                  <w:tcW w:w="8967" w:type="dxa"/>
                </w:tcPr>
                <w:p w14:paraId="6EAAE9A3"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Izvajalec bo dela po tej pogodbi izvedel skupaj z naslednjim/-i podizvajalcem/-i:</w:t>
                  </w:r>
                </w:p>
                <w:p w14:paraId="2DD1F74B"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naziv: .....................................................................................................</w:t>
                  </w:r>
                </w:p>
                <w:p w14:paraId="6B08D36E"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sedež:.....................................................................................................</w:t>
                  </w:r>
                </w:p>
                <w:p w14:paraId="4CA42556"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matična številka:........................…………………....................................</w:t>
                  </w:r>
                </w:p>
                <w:p w14:paraId="5039302E"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davčna številka/identifikacijska številka za DDV ……………………...... </w:t>
                  </w:r>
                </w:p>
                <w:p w14:paraId="3CFA29AE"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transakcijski račun SI56 …………………………………………………....</w:t>
                  </w:r>
                </w:p>
                <w:p w14:paraId="641DD14C"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vrsta in količina del, ki jih bo izvedel podizvajalec: …………………......</w:t>
                  </w:r>
                </w:p>
                <w:p w14:paraId="66F34FB0"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vrednost teh del znaša: ………………….</w:t>
                  </w:r>
                </w:p>
                <w:p w14:paraId="1F44EF2D"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 EUR z DDV. </w:t>
                  </w:r>
                </w:p>
                <w:p w14:paraId="32985BD4"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Podizvajalec je/ni podal zahtevo za neposredna plačila. </w:t>
                  </w:r>
                </w:p>
                <w:p w14:paraId="1A079CA0" w14:textId="77777777" w:rsidR="00187F14" w:rsidRPr="00187F14" w:rsidRDefault="00187F14" w:rsidP="00187F14">
                  <w:pPr>
                    <w:spacing w:after="0" w:line="240" w:lineRule="auto"/>
                    <w:jc w:val="both"/>
                    <w:rPr>
                      <w:rFonts w:ascii="Arial" w:eastAsia="Times New Roman" w:hAnsi="Arial" w:cs="Arial"/>
                      <w:iCs/>
                      <w:color w:val="000000"/>
                      <w:lang w:eastAsia="sl-SI"/>
                    </w:rPr>
                  </w:pPr>
                  <w:r w:rsidRPr="00187F14">
                    <w:rPr>
                      <w:rFonts w:ascii="Arial" w:eastAsia="Times New Roman" w:hAnsi="Arial" w:cs="Arial"/>
                      <w:iCs/>
                      <w:color w:val="000000"/>
                      <w:lang w:eastAsia="sl-SI"/>
                    </w:rPr>
                    <w:t>(Opomba: Če je podizvajalcev več, se zgornje podatke navede za vsakega podizvajalca posebej in preostalo besedilo tega člena ustrezno spremeni glede na število podizvajalcev.)</w:t>
                  </w:r>
                </w:p>
                <w:p w14:paraId="311059FA" w14:textId="77777777" w:rsidR="00187F14" w:rsidRPr="00187F14" w:rsidRDefault="00187F14" w:rsidP="00187F14">
                  <w:pPr>
                    <w:spacing w:after="0" w:line="240" w:lineRule="auto"/>
                    <w:jc w:val="both"/>
                    <w:rPr>
                      <w:rFonts w:ascii="Arial" w:eastAsia="Times New Roman" w:hAnsi="Arial" w:cs="Arial"/>
                      <w:iCs/>
                      <w:color w:val="000000"/>
                      <w:lang w:eastAsia="sl-SI"/>
                    </w:rPr>
                  </w:pPr>
                </w:p>
                <w:p w14:paraId="5B5899F8"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lastRenderedPageBreak/>
                    <w:t>Izvajalec s podpisom te pogodbe soglaša, da naročnik izvede neposredno plačilo v skladu z določili ZJN-3 vsakemu podizvajalcu, ki je podal soglasje, na podlagi katerega naročnik namesto izvajalca poravna podizvajalčevo terjatev do izvajalca.</w:t>
                  </w:r>
                </w:p>
                <w:p w14:paraId="7117AA3D" w14:textId="77777777" w:rsidR="00187F14" w:rsidRPr="00187F14" w:rsidRDefault="00187F14" w:rsidP="00187F14">
                  <w:pPr>
                    <w:spacing w:after="0" w:line="240" w:lineRule="auto"/>
                    <w:jc w:val="both"/>
                    <w:rPr>
                      <w:rFonts w:ascii="Arial" w:eastAsia="Times New Roman" w:hAnsi="Arial" w:cs="Arial"/>
                      <w:color w:val="000000"/>
                      <w:lang w:eastAsia="sl-SI"/>
                    </w:rPr>
                  </w:pPr>
                </w:p>
                <w:p w14:paraId="33EADC9F"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Izvajalec mora med izvajanjem del po tej pogodbi naročnika obvestiti o morebitnih spremembah informacij iz prejšnjega odstavka in poslati informacije o novih morebitnih podizvajalcih, ki jih namerava naknadno vključiti v izvajanje takšnih storitev, in sicer najkasneje v petih dneh po spremembi. V primeru vključitve novih podizvajalcev mora glavni izvajalec skupaj z obvestilom posredovati tudi podatke in dokumente iz druge, tretje in četrte alineje 2. odstavka 94. člena ZJN-3. </w:t>
                  </w:r>
                </w:p>
                <w:p w14:paraId="541EA058" w14:textId="77777777" w:rsidR="00187F14" w:rsidRPr="00187F14" w:rsidRDefault="00187F14" w:rsidP="00187F14">
                  <w:pPr>
                    <w:spacing w:after="0" w:line="240" w:lineRule="auto"/>
                    <w:jc w:val="both"/>
                    <w:rPr>
                      <w:rFonts w:ascii="Arial" w:eastAsia="Times New Roman" w:hAnsi="Arial" w:cs="Arial"/>
                      <w:color w:val="000000"/>
                      <w:lang w:eastAsia="sl-SI"/>
                    </w:rPr>
                  </w:pPr>
                </w:p>
                <w:p w14:paraId="35FA2EFB"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Zamenjavo podizvajalcev pogodbeni stranki uredita z dodatkom k tej pogodbi.</w:t>
                  </w:r>
                </w:p>
                <w:p w14:paraId="59E912F2"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    </w:t>
                  </w:r>
                </w:p>
                <w:p w14:paraId="5D88BDDB"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Naročnik mora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 </w:t>
                  </w:r>
                </w:p>
                <w:p w14:paraId="61E862A2"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  </w:t>
                  </w:r>
                </w:p>
                <w:p w14:paraId="2B1CC628"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Le če podizvajalec v skladu in na način, določen v ZJN-3, zahteva neposredno plačilo, se šteje, da je neposredno plačilo podizvajalcu obvezno v skladu z ZJN-3 in obveznost zavezuje naročnika in glavnega izvajalca. Kadar namerava ponudnik izvesti javno naročilo s podizvajalcem, ki zahteva neposredno plačilo v skladu s tem členom, mora: </w:t>
                  </w:r>
                </w:p>
                <w:p w14:paraId="09EAB630" w14:textId="77777777" w:rsidR="00187F14" w:rsidRPr="00187F14" w:rsidRDefault="00187F14" w:rsidP="00187F14">
                  <w:pPr>
                    <w:numPr>
                      <w:ilvl w:val="0"/>
                      <w:numId w:val="15"/>
                    </w:num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glavni izvajalec v pogodbi pooblastiti naročnika, da na podlagi potrjenega računa oziroma situacije s strani glavnega izvajalca neposredno plačuje podizvajalcu, </w:t>
                  </w:r>
                </w:p>
                <w:p w14:paraId="0C5C181F" w14:textId="77777777" w:rsidR="00187F14" w:rsidRPr="00187F14" w:rsidRDefault="00187F14" w:rsidP="00187F14">
                  <w:pPr>
                    <w:numPr>
                      <w:ilvl w:val="0"/>
                      <w:numId w:val="15"/>
                    </w:num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podizvajalec predložiti soglasje, na podlagi katerega naročnik namesto ponudnika poravna podizvajalčevo terjatev do ponudnika, </w:t>
                  </w:r>
                </w:p>
                <w:p w14:paraId="44161815" w14:textId="77777777" w:rsidR="00187F14" w:rsidRPr="00187F14" w:rsidRDefault="00187F14" w:rsidP="00187F14">
                  <w:pPr>
                    <w:numPr>
                      <w:ilvl w:val="0"/>
                      <w:numId w:val="15"/>
                    </w:num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glavni izvajalec svojemu računu ali situaciji priložiti račun ali situacijo podizvajalca, ki ga je predhodno potrdil. </w:t>
                  </w:r>
                </w:p>
                <w:p w14:paraId="1EA6A7A9" w14:textId="77777777" w:rsidR="00187F14" w:rsidRPr="00187F14" w:rsidRDefault="00187F14" w:rsidP="00187F14">
                  <w:pPr>
                    <w:spacing w:after="0" w:line="240" w:lineRule="auto"/>
                    <w:jc w:val="both"/>
                    <w:rPr>
                      <w:rFonts w:ascii="Arial" w:eastAsia="Calibri" w:hAnsi="Arial" w:cs="Arial"/>
                      <w:color w:val="000000"/>
                      <w:lang w:eastAsia="sl-SI"/>
                    </w:rPr>
                  </w:pPr>
                  <w:r w:rsidRPr="00187F14">
                    <w:rPr>
                      <w:rFonts w:ascii="Arial" w:eastAsia="Times New Roman" w:hAnsi="Arial" w:cs="Arial"/>
                      <w:color w:val="000000"/>
                      <w:lang w:eastAsia="sl-SI"/>
                    </w:rPr>
                    <w:t> </w:t>
                  </w:r>
                </w:p>
                <w:p w14:paraId="7A7AC38D"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Če neposredno plačilo podizvajalcu ni obvezno v skladu z določili drugega odstavka 94. člena ZJN-3, mora naročnik od glavnega izvajalca zahtevati, da mu najpozneje v 60 dneh od plačila končnega računa oziroma situacije pošlje svojo pisno izjavo in pisno izjavo podizvajalca, da je podizvajalec prejel plačilo za izvedene storitve oziroma dobavljeno blago, neposredno povezano s predmetom javnega naročila. </w:t>
                  </w:r>
                </w:p>
                <w:p w14:paraId="52ACEB29" w14:textId="77777777" w:rsidR="00187F14" w:rsidRPr="00187F14" w:rsidRDefault="00187F14" w:rsidP="00187F14">
                  <w:pPr>
                    <w:spacing w:after="0" w:line="240" w:lineRule="auto"/>
                    <w:jc w:val="both"/>
                    <w:rPr>
                      <w:rFonts w:ascii="Arial" w:eastAsia="Times New Roman" w:hAnsi="Arial" w:cs="Arial"/>
                      <w:color w:val="000000"/>
                      <w:lang w:eastAsia="sl-SI"/>
                    </w:rPr>
                  </w:pPr>
                </w:p>
                <w:p w14:paraId="4EC6764F"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Če izvajalec ne ravna v skladu s predhodnim členom, naročnik Državni revizijski komisiji poda predlog za uvedbo postopka o prekršku iz 2. točke prvega odstavka 112. člena ZJN-3.</w:t>
                  </w:r>
                </w:p>
                <w:p w14:paraId="2EB59C8D"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  </w:t>
                  </w:r>
                </w:p>
                <w:p w14:paraId="08439DA0"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V razmerju do naročnika izvajalec v celoti odgovarja za izvedbo del, ki so predmet te pogodbe. </w:t>
                  </w:r>
                </w:p>
                <w:p w14:paraId="2502B2C8" w14:textId="77777777" w:rsidR="00187F14" w:rsidRPr="00187F14" w:rsidRDefault="00187F14" w:rsidP="00187F14">
                  <w:pPr>
                    <w:spacing w:after="0" w:line="240" w:lineRule="auto"/>
                    <w:jc w:val="both"/>
                    <w:rPr>
                      <w:rFonts w:ascii="Arial" w:eastAsia="Times New Roman" w:hAnsi="Arial" w:cs="Arial"/>
                      <w:color w:val="000000"/>
                      <w:lang w:eastAsia="sl-SI"/>
                    </w:rPr>
                  </w:pPr>
                </w:p>
                <w:p w14:paraId="73916A36"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Če naročnik ugotovi, da storitve izvaja podizvajalec, ki ga izvajalec ni navedel v svoji ponudbi oziroma ni dogovorjen s to pogodbo, ima pravico to pogodbo odpovedati.</w:t>
                  </w:r>
                </w:p>
                <w:p w14:paraId="2CA4855E" w14:textId="77777777" w:rsidR="00187F14" w:rsidRPr="00187F14" w:rsidRDefault="00187F14" w:rsidP="00187F14">
                  <w:pPr>
                    <w:spacing w:after="0" w:line="240" w:lineRule="auto"/>
                    <w:jc w:val="both"/>
                    <w:rPr>
                      <w:rFonts w:ascii="Arial" w:eastAsia="Times New Roman" w:hAnsi="Arial" w:cs="Arial"/>
                      <w:color w:val="000000"/>
                      <w:lang w:eastAsia="sl-SI"/>
                    </w:rPr>
                  </w:pPr>
                </w:p>
                <w:p w14:paraId="3E9D226B"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Naročnik si pridržuje pravico, da lahko kadarkoli preveri, kateri delavci opravljajo storitev. Vsi delavci so naročniku dolžni dati verodostojne podatke.</w:t>
                  </w:r>
                </w:p>
                <w:p w14:paraId="2D3E3059" w14:textId="77777777" w:rsidR="00187F14" w:rsidRPr="00187F14" w:rsidRDefault="00187F14" w:rsidP="00187F14">
                  <w:pPr>
                    <w:spacing w:after="0" w:line="240" w:lineRule="auto"/>
                    <w:jc w:val="both"/>
                    <w:rPr>
                      <w:rFonts w:ascii="Arial" w:eastAsia="Times New Roman" w:hAnsi="Arial" w:cs="Arial"/>
                      <w:color w:val="000000"/>
                      <w:lang w:eastAsia="sl-SI"/>
                    </w:rPr>
                  </w:pPr>
                </w:p>
              </w:tc>
            </w:tr>
            <w:tr w:rsidR="00187F14" w:rsidRPr="00187F14" w14:paraId="49A4E9B3" w14:textId="77777777" w:rsidTr="00ED173E">
              <w:tc>
                <w:tcPr>
                  <w:tcW w:w="8967" w:type="dxa"/>
                </w:tcPr>
                <w:p w14:paraId="14EC55D1"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lastRenderedPageBreak/>
                    <w:t xml:space="preserve">V primeru, da je izvajalec sposobnost za izvedbo javnega naročila izkazal s podizvajalcem, izvajalec brez predhodnega pisnega soglasja naročnika ne sme samovoljno zamenjati </w:t>
                  </w:r>
                  <w:r w:rsidRPr="00187F14">
                    <w:rPr>
                      <w:rFonts w:ascii="Arial" w:eastAsia="Times New Roman" w:hAnsi="Arial" w:cs="Arial"/>
                      <w:color w:val="000000"/>
                      <w:lang w:eastAsia="sl-SI"/>
                    </w:rPr>
                    <w:lastRenderedPageBreak/>
                    <w:t xml:space="preserve">takšnega podizvajalca z drugim podizvajalcem, razen v primeru, da naročnik za to da soglasje, s sklenitvijo aneksa k tej pogodbi. Vsak novi podizvajalec, ki ga angažira izvajalec, mora izpolnjevati vse pogoje, ki jih je za podizvajalce v razpisni dokumentaciji določil naročnik. V kolikor je izvajalec z zamenjanim podizvajalcem izpolnil kakšnega od pogojev za priznanje sposobnosti za izvedbo javnega naročila, lahko podizvajalca nadomesti zgolj s podizvajalcem, ki izpolnjuje pogoje, s katerimi je izvajalec dokazoval sposobnost za izvedbo javnega naročila. </w:t>
                  </w:r>
                </w:p>
              </w:tc>
            </w:tr>
            <w:tr w:rsidR="00187F14" w:rsidRPr="00187F14" w14:paraId="445AB1EF" w14:textId="77777777" w:rsidTr="00ED173E">
              <w:tc>
                <w:tcPr>
                  <w:tcW w:w="8967" w:type="dxa"/>
                </w:tcPr>
                <w:p w14:paraId="56A64966" w14:textId="77777777" w:rsidR="00187F14" w:rsidRPr="00187F14" w:rsidRDefault="00187F14" w:rsidP="00187F14">
                  <w:pPr>
                    <w:spacing w:after="0" w:line="240" w:lineRule="auto"/>
                    <w:ind w:left="317"/>
                    <w:jc w:val="both"/>
                    <w:rPr>
                      <w:rFonts w:ascii="Arial" w:eastAsia="Times New Roman" w:hAnsi="Arial" w:cs="Arial"/>
                      <w:bCs/>
                      <w:color w:val="000000"/>
                      <w:lang w:eastAsia="sl-SI"/>
                    </w:rPr>
                  </w:pPr>
                </w:p>
              </w:tc>
            </w:tr>
            <w:tr w:rsidR="00187F14" w:rsidRPr="00187F14" w14:paraId="60C29578" w14:textId="77777777" w:rsidTr="00ED173E">
              <w:tc>
                <w:tcPr>
                  <w:tcW w:w="8967" w:type="dxa"/>
                </w:tcPr>
                <w:p w14:paraId="6668FC88"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V primeru zamenjave podizvajalca ali za vključitev novega podizvajalca v dela po tej pogodbi, mora izvajalec pred podpisom aneksa k tej pogodbi izročiti naročniku:</w:t>
                  </w:r>
                </w:p>
                <w:p w14:paraId="64ACDE06" w14:textId="77777777" w:rsidR="00187F14" w:rsidRPr="00187F14" w:rsidRDefault="00187F14" w:rsidP="00187F14">
                  <w:pPr>
                    <w:spacing w:after="0" w:line="240" w:lineRule="auto"/>
                    <w:ind w:left="742" w:hanging="742"/>
                    <w:rPr>
                      <w:rFonts w:ascii="Arial" w:eastAsia="Times New Roman" w:hAnsi="Arial" w:cs="Arial"/>
                      <w:color w:val="000000"/>
                      <w:lang w:eastAsia="sl-SI"/>
                    </w:rPr>
                  </w:pPr>
                  <w:r w:rsidRPr="00187F14">
                    <w:rPr>
                      <w:rFonts w:ascii="Arial" w:eastAsia="Times New Roman" w:hAnsi="Arial" w:cs="Arial"/>
                      <w:color w:val="000000"/>
                      <w:lang w:eastAsia="sl-SI"/>
                    </w:rPr>
                    <w:t>-</w:t>
                  </w:r>
                  <w:r w:rsidRPr="00187F14">
                    <w:rPr>
                      <w:rFonts w:ascii="Arial" w:eastAsia="Times New Roman" w:hAnsi="Arial" w:cs="Arial"/>
                      <w:color w:val="000000"/>
                      <w:lang w:eastAsia="sl-SI"/>
                    </w:rPr>
                    <w:tab/>
                    <w:t>podatke o podizvajalcu (naziv, polni naslov, matična številka, davčna  številka in transakcijski račun),</w:t>
                  </w:r>
                </w:p>
                <w:p w14:paraId="56CE663E" w14:textId="77777777" w:rsidR="00187F14" w:rsidRPr="00187F14" w:rsidRDefault="00187F14" w:rsidP="00187F14">
                  <w:pPr>
                    <w:spacing w:after="0" w:line="240" w:lineRule="auto"/>
                    <w:rPr>
                      <w:rFonts w:ascii="Arial" w:eastAsia="Times New Roman" w:hAnsi="Arial" w:cs="Arial"/>
                      <w:color w:val="000000"/>
                      <w:lang w:eastAsia="sl-SI"/>
                    </w:rPr>
                  </w:pPr>
                  <w:r w:rsidRPr="00187F14">
                    <w:rPr>
                      <w:rFonts w:ascii="Arial" w:eastAsia="Times New Roman" w:hAnsi="Arial" w:cs="Arial"/>
                      <w:color w:val="000000"/>
                      <w:lang w:eastAsia="sl-SI"/>
                    </w:rPr>
                    <w:t>-</w:t>
                  </w:r>
                  <w:r w:rsidRPr="00187F14">
                    <w:rPr>
                      <w:rFonts w:ascii="Arial" w:eastAsia="Times New Roman" w:hAnsi="Arial" w:cs="Arial"/>
                      <w:color w:val="000000"/>
                      <w:lang w:eastAsia="sl-SI"/>
                    </w:rPr>
                    <w:tab/>
                    <w:t>podatke o vrsti del, ki jih bo izvedel podizvajalec,</w:t>
                  </w:r>
                </w:p>
                <w:p w14:paraId="47353F1A"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w:t>
                  </w:r>
                  <w:r w:rsidRPr="00187F14">
                    <w:rPr>
                      <w:rFonts w:ascii="Arial" w:eastAsia="Times New Roman" w:hAnsi="Arial" w:cs="Arial"/>
                      <w:color w:val="000000"/>
                      <w:lang w:eastAsia="sl-SI"/>
                    </w:rPr>
                    <w:tab/>
                    <w:t>podatke o predmetu, količini in vrednosti del in rok izvedbe teh del.</w:t>
                  </w:r>
                </w:p>
              </w:tc>
            </w:tr>
            <w:tr w:rsidR="00187F14" w:rsidRPr="00187F14" w14:paraId="58E421E3" w14:textId="77777777" w:rsidTr="00ED173E">
              <w:tc>
                <w:tcPr>
                  <w:tcW w:w="8967" w:type="dxa"/>
                </w:tcPr>
                <w:p w14:paraId="23ED124F" w14:textId="77777777" w:rsidR="00187F14" w:rsidRPr="00187F14" w:rsidRDefault="00187F14" w:rsidP="00187F14">
                  <w:pPr>
                    <w:spacing w:after="0" w:line="240" w:lineRule="auto"/>
                    <w:rPr>
                      <w:rFonts w:ascii="Arial" w:eastAsia="Times New Roman" w:hAnsi="Arial" w:cs="Arial"/>
                      <w:color w:val="000000"/>
                      <w:lang w:eastAsia="sl-SI"/>
                    </w:rPr>
                  </w:pPr>
                </w:p>
              </w:tc>
            </w:tr>
            <w:tr w:rsidR="00187F14" w:rsidRPr="00187F14" w14:paraId="0C03828C" w14:textId="77777777" w:rsidTr="00ED173E">
              <w:tc>
                <w:tcPr>
                  <w:tcW w:w="8967" w:type="dxa"/>
                </w:tcPr>
                <w:p w14:paraId="42F4DC5A"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Izvajalec je dolžan v roku 5 (pet) dni po spremembi (zamenjavi ali vključitvi novega podizvajalca)  predložiti naročniku:</w:t>
                  </w:r>
                </w:p>
                <w:p w14:paraId="46B64F32" w14:textId="77777777" w:rsidR="00187F14" w:rsidRPr="00187F14" w:rsidRDefault="00187F14" w:rsidP="00187F14">
                  <w:pPr>
                    <w:spacing w:after="0" w:line="240" w:lineRule="auto"/>
                    <w:ind w:left="742" w:hanging="742"/>
                    <w:jc w:val="both"/>
                    <w:rPr>
                      <w:rFonts w:ascii="Arial" w:eastAsia="Times New Roman" w:hAnsi="Arial" w:cs="Arial"/>
                      <w:color w:val="000000"/>
                      <w:lang w:eastAsia="sl-SI"/>
                    </w:rPr>
                  </w:pPr>
                  <w:r w:rsidRPr="00187F14">
                    <w:rPr>
                      <w:rFonts w:ascii="Arial" w:eastAsia="Times New Roman" w:hAnsi="Arial" w:cs="Arial"/>
                      <w:color w:val="000000"/>
                      <w:lang w:eastAsia="sl-SI"/>
                    </w:rPr>
                    <w:t>-</w:t>
                  </w:r>
                  <w:r w:rsidRPr="00187F14">
                    <w:rPr>
                      <w:rFonts w:ascii="Arial" w:eastAsia="Times New Roman" w:hAnsi="Arial" w:cs="Arial"/>
                      <w:color w:val="000000"/>
                      <w:lang w:eastAsia="sl-SI"/>
                    </w:rPr>
                    <w:tab/>
                    <w:t>svojo izjavo, da je poravnal vse nesporne obveznosti prvotnemu podizvajalcu,</w:t>
                  </w:r>
                </w:p>
                <w:p w14:paraId="5B091D95" w14:textId="77777777" w:rsidR="00187F14" w:rsidRPr="00187F14" w:rsidRDefault="00187F14" w:rsidP="00187F14">
                  <w:pPr>
                    <w:spacing w:after="0" w:line="240" w:lineRule="auto"/>
                    <w:ind w:left="742" w:hanging="742"/>
                    <w:jc w:val="both"/>
                    <w:rPr>
                      <w:rFonts w:ascii="Arial" w:eastAsia="Times New Roman" w:hAnsi="Arial" w:cs="Arial"/>
                      <w:color w:val="000000"/>
                      <w:lang w:eastAsia="sl-SI"/>
                    </w:rPr>
                  </w:pPr>
                  <w:r w:rsidRPr="00187F14">
                    <w:rPr>
                      <w:rFonts w:ascii="Arial" w:eastAsia="Times New Roman" w:hAnsi="Arial" w:cs="Arial"/>
                      <w:color w:val="000000"/>
                      <w:lang w:eastAsia="sl-SI"/>
                    </w:rPr>
                    <w:t>-</w:t>
                  </w:r>
                  <w:r w:rsidRPr="00187F14">
                    <w:rPr>
                      <w:rFonts w:ascii="Arial" w:eastAsia="Times New Roman" w:hAnsi="Arial" w:cs="Arial"/>
                      <w:color w:val="000000"/>
                      <w:lang w:eastAsia="sl-SI"/>
                    </w:rPr>
                    <w:tab/>
                    <w:t>pooblastilo za plačilo opravljenih in prevzetih del oziroma dobav neposredno novemu podizvajalcu,</w:t>
                  </w:r>
                </w:p>
                <w:p w14:paraId="07C0D6F7"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w:t>
                  </w:r>
                  <w:r w:rsidRPr="00187F14">
                    <w:rPr>
                      <w:rFonts w:ascii="Arial" w:eastAsia="Times New Roman" w:hAnsi="Arial" w:cs="Arial"/>
                      <w:color w:val="000000"/>
                      <w:lang w:eastAsia="sl-SI"/>
                    </w:rPr>
                    <w:tab/>
                    <w:t>soglasje novega podizvajalca k neposrednemu plačilu.</w:t>
                  </w:r>
                </w:p>
              </w:tc>
            </w:tr>
            <w:tr w:rsidR="00187F14" w:rsidRPr="00187F14" w14:paraId="7A945506" w14:textId="77777777" w:rsidTr="00ED173E">
              <w:tc>
                <w:tcPr>
                  <w:tcW w:w="8967" w:type="dxa"/>
                </w:tcPr>
                <w:p w14:paraId="7DB3ECE7" w14:textId="77777777" w:rsidR="00187F14" w:rsidRPr="00187F14" w:rsidRDefault="00187F14" w:rsidP="00187F14">
                  <w:pPr>
                    <w:spacing w:after="0" w:line="240" w:lineRule="auto"/>
                    <w:ind w:left="317"/>
                    <w:jc w:val="both"/>
                    <w:rPr>
                      <w:rFonts w:ascii="Arial" w:eastAsia="Times New Roman" w:hAnsi="Arial" w:cs="Arial"/>
                      <w:bCs/>
                      <w:lang w:eastAsia="sl-SI"/>
                    </w:rPr>
                  </w:pPr>
                </w:p>
              </w:tc>
            </w:tr>
            <w:tr w:rsidR="00187F14" w:rsidRPr="00187F14" w14:paraId="2847F199" w14:textId="77777777" w:rsidTr="00ED173E">
              <w:tc>
                <w:tcPr>
                  <w:tcW w:w="8967" w:type="dxa"/>
                </w:tcPr>
                <w:p w14:paraId="278EB1CE" w14:textId="77777777" w:rsidR="00187F14" w:rsidRPr="00187F14" w:rsidRDefault="00187F14" w:rsidP="00187F14">
                  <w:pPr>
                    <w:spacing w:after="0" w:line="240" w:lineRule="auto"/>
                    <w:jc w:val="both"/>
                    <w:rPr>
                      <w:rFonts w:ascii="Arial" w:eastAsia="Times New Roman" w:hAnsi="Arial" w:cs="Arial"/>
                      <w:lang w:eastAsia="sl-SI"/>
                    </w:rPr>
                  </w:pPr>
                  <w:r w:rsidRPr="00187F14">
                    <w:rPr>
                      <w:rFonts w:ascii="Arial" w:eastAsia="Times New Roman" w:hAnsi="Arial" w:cs="Arial"/>
                      <w:lang w:eastAsia="sl-SI"/>
                    </w:rPr>
                    <w:t>Če naročnik ali nadzornik ugotovi, da podizvajalec ni sposoben opravljati svojih nalog, lahko naročnik ali nadzornik od izvajalca zahtevata, da ali zagotovi nadomestnega podizvajalca s kvalifikacijami in izkušnjami, ki so sprejemljive za naročnika ali nadaljuje z izvajanjem naročila sam.</w:t>
                  </w:r>
                </w:p>
              </w:tc>
            </w:tr>
            <w:tr w:rsidR="00187F14" w:rsidRPr="00187F14" w14:paraId="4DEDE002" w14:textId="77777777" w:rsidTr="00ED173E">
              <w:tc>
                <w:tcPr>
                  <w:tcW w:w="8967" w:type="dxa"/>
                </w:tcPr>
                <w:p w14:paraId="6B0C322D" w14:textId="77777777" w:rsidR="00187F14" w:rsidRPr="00187F14" w:rsidRDefault="00187F14" w:rsidP="00187F14">
                  <w:pPr>
                    <w:spacing w:after="0" w:line="240" w:lineRule="auto"/>
                    <w:ind w:left="317"/>
                    <w:jc w:val="both"/>
                    <w:rPr>
                      <w:rFonts w:ascii="Arial" w:eastAsia="Times New Roman" w:hAnsi="Arial" w:cs="Arial"/>
                      <w:bCs/>
                      <w:lang w:eastAsia="sl-SI"/>
                    </w:rPr>
                  </w:pPr>
                </w:p>
              </w:tc>
            </w:tr>
            <w:tr w:rsidR="00187F14" w:rsidRPr="00187F14" w14:paraId="512AF4EA" w14:textId="77777777" w:rsidTr="00ED173E">
              <w:tc>
                <w:tcPr>
                  <w:tcW w:w="8967" w:type="dxa"/>
                </w:tcPr>
                <w:p w14:paraId="39B789B7" w14:textId="77777777" w:rsidR="00187F14" w:rsidRPr="00187F14" w:rsidRDefault="00187F14" w:rsidP="00187F14">
                  <w:pPr>
                    <w:spacing w:after="0" w:line="240" w:lineRule="auto"/>
                    <w:jc w:val="both"/>
                    <w:rPr>
                      <w:rFonts w:ascii="Arial" w:eastAsia="Times New Roman" w:hAnsi="Arial" w:cs="Arial"/>
                      <w:lang w:eastAsia="sl-SI"/>
                    </w:rPr>
                  </w:pPr>
                  <w:r w:rsidRPr="00187F14">
                    <w:rPr>
                      <w:rFonts w:ascii="Arial" w:eastAsia="Times New Roman" w:hAnsi="Arial" w:cs="Arial"/>
                      <w:lang w:eastAsia="sl-SI"/>
                    </w:rPr>
                    <w:t>Izvajalec ob dolžni skrbnosti in prizadevnosti ter v skladu z določbami pogodbe in veljavnih predpisov izvrši vsa dela v obsegu, kot je določen v pogodbi in projektni dokumentaciji, jih dokonča in odpravi morebitne pomanjkljivosti in napake. Izvajalec zagotovi celotno vodenje, osebje, materiale, opremo in vse drugo, kar je začasno ali trajno potrebno pri izvajanju, dokončanju in odpravljanju morebitnih pomanjkljivosti in napak, če je tako navedeno v pogodbi ali je to iz nje mogoče upravičeno sklepati.</w:t>
                  </w:r>
                </w:p>
              </w:tc>
            </w:tr>
            <w:tr w:rsidR="00187F14" w:rsidRPr="00187F14" w14:paraId="17EC4CF3" w14:textId="77777777" w:rsidTr="00ED173E">
              <w:tc>
                <w:tcPr>
                  <w:tcW w:w="8967" w:type="dxa"/>
                </w:tcPr>
                <w:p w14:paraId="7802A120" w14:textId="77777777" w:rsidR="00187F14" w:rsidRPr="00187F14" w:rsidRDefault="00187F14" w:rsidP="00187F14">
                  <w:pPr>
                    <w:spacing w:after="0" w:line="240" w:lineRule="auto"/>
                    <w:ind w:left="317"/>
                    <w:jc w:val="both"/>
                    <w:rPr>
                      <w:rFonts w:ascii="Arial" w:eastAsia="Times New Roman" w:hAnsi="Arial" w:cs="Arial"/>
                      <w:bCs/>
                      <w:lang w:eastAsia="sl-SI"/>
                    </w:rPr>
                  </w:pPr>
                </w:p>
              </w:tc>
            </w:tr>
            <w:tr w:rsidR="00187F14" w:rsidRPr="00187F14" w14:paraId="6F5E56AC" w14:textId="77777777" w:rsidTr="00ED173E">
              <w:tc>
                <w:tcPr>
                  <w:tcW w:w="8967" w:type="dxa"/>
                </w:tcPr>
                <w:p w14:paraId="5F50D7B9" w14:textId="77777777" w:rsidR="00187F14" w:rsidRPr="00187F14" w:rsidRDefault="00187F14" w:rsidP="00187F14">
                  <w:pPr>
                    <w:spacing w:after="0" w:line="240" w:lineRule="auto"/>
                    <w:jc w:val="both"/>
                    <w:rPr>
                      <w:rFonts w:ascii="Arial" w:eastAsia="Times New Roman" w:hAnsi="Arial" w:cs="Arial"/>
                      <w:lang w:eastAsia="sl-SI"/>
                    </w:rPr>
                  </w:pPr>
                  <w:r w:rsidRPr="00187F14">
                    <w:rPr>
                      <w:rFonts w:ascii="Arial" w:eastAsia="Times New Roman" w:hAnsi="Arial" w:cs="Arial"/>
                      <w:lang w:eastAsia="sl-SI"/>
                    </w:rPr>
                    <w:t>Izvajalec prevzame celotno odgovornost za primernost, stabilnost in varnost vseh postopkov in metod gradnje v okviru te pogodbe.</w:t>
                  </w:r>
                </w:p>
                <w:p w14:paraId="3B70BF0E" w14:textId="77777777" w:rsidR="00187F14" w:rsidRPr="00187F14" w:rsidRDefault="00187F14" w:rsidP="00187F14">
                  <w:pPr>
                    <w:spacing w:after="0" w:line="240" w:lineRule="auto"/>
                    <w:jc w:val="both"/>
                    <w:rPr>
                      <w:rFonts w:ascii="Arial" w:eastAsia="Times New Roman" w:hAnsi="Arial" w:cs="Arial"/>
                      <w:lang w:eastAsia="sl-SI"/>
                    </w:rPr>
                  </w:pPr>
                </w:p>
              </w:tc>
            </w:tr>
          </w:tbl>
          <w:p w14:paraId="112FF57B" w14:textId="77777777" w:rsidR="00187F14" w:rsidRPr="00187F14" w:rsidRDefault="00187F14" w:rsidP="00187F14">
            <w:pPr>
              <w:spacing w:after="0" w:line="240" w:lineRule="auto"/>
              <w:jc w:val="both"/>
              <w:rPr>
                <w:rFonts w:ascii="Arial" w:eastAsia="Times New Roman" w:hAnsi="Arial" w:cs="Arial"/>
                <w:i/>
                <w:lang w:eastAsia="sl-SI"/>
              </w:rPr>
            </w:pPr>
          </w:p>
        </w:tc>
      </w:tr>
    </w:tbl>
    <w:p w14:paraId="45783342"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2F533A07"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b/>
          <w:color w:val="000000"/>
          <w:lang w:eastAsia="sl-SI"/>
        </w:rPr>
        <w:t xml:space="preserve">VIII. PREDSTAVNIKI POGODBENIH STRANK </w:t>
      </w:r>
    </w:p>
    <w:p w14:paraId="26E5EA39" w14:textId="77777777" w:rsidR="00187F14" w:rsidRPr="00187F14" w:rsidRDefault="00187F14" w:rsidP="00187F14">
      <w:pPr>
        <w:spacing w:after="0" w:line="276" w:lineRule="auto"/>
        <w:jc w:val="center"/>
        <w:rPr>
          <w:rFonts w:ascii="Arial" w:eastAsia="Times New Roman" w:hAnsi="Arial" w:cs="Arial"/>
          <w:color w:val="000000"/>
          <w:lang w:eastAsia="sl-SI"/>
        </w:rPr>
      </w:pPr>
    </w:p>
    <w:p w14:paraId="5D5751B7"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 xml:space="preserve">člen </w:t>
      </w:r>
    </w:p>
    <w:p w14:paraId="79E6BE7B"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(Predstavniki)</w:t>
      </w:r>
    </w:p>
    <w:p w14:paraId="24266F32"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7184840A" w14:textId="0535441D"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Predstavniki naročnika in skrbnik te pogodbe s strani naročnika je </w:t>
      </w:r>
      <w:r w:rsidR="00C47BDD">
        <w:rPr>
          <w:rFonts w:ascii="Arial" w:eastAsia="Times New Roman" w:hAnsi="Arial" w:cs="Arial"/>
          <w:color w:val="000000"/>
          <w:lang w:eastAsia="sl-SI"/>
        </w:rPr>
        <w:t>______________</w:t>
      </w:r>
      <w:r w:rsidRPr="00187F14">
        <w:rPr>
          <w:rFonts w:ascii="Arial" w:eastAsia="Times New Roman" w:hAnsi="Arial" w:cs="Arial"/>
          <w:color w:val="000000"/>
          <w:lang w:eastAsia="sl-SI"/>
        </w:rPr>
        <w:t xml:space="preserve">, e-naslov: </w:t>
      </w:r>
      <w:r w:rsidR="00C47BDD">
        <w:rPr>
          <w:rFonts w:ascii="Arial" w:eastAsia="Times New Roman" w:hAnsi="Arial" w:cs="Arial"/>
          <w:color w:val="000000"/>
          <w:lang w:eastAsia="sl-SI"/>
        </w:rPr>
        <w:t>_______________________</w:t>
      </w:r>
      <w:r w:rsidRPr="00836F6D">
        <w:rPr>
          <w:rFonts w:ascii="Arial" w:eastAsia="Times New Roman" w:hAnsi="Arial" w:cs="Arial"/>
          <w:lang w:eastAsia="sl-SI"/>
        </w:rPr>
        <w:t>.</w:t>
      </w:r>
    </w:p>
    <w:p w14:paraId="03CA5A4A"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04F676AB"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Predstavnik naročnika in skrbnik te pogodbe bo izvajalca po podpisu pogodbe obvestil o nadzornem organu in koordinatorju varstva pri delu pri predmetni investiciji.</w:t>
      </w:r>
    </w:p>
    <w:p w14:paraId="7E3330EB"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0CE8AD6C"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Predstavniki izvajalca:</w:t>
      </w:r>
    </w:p>
    <w:p w14:paraId="5551BA10" w14:textId="77777777" w:rsidR="00187F14" w:rsidRPr="00187F14" w:rsidRDefault="00187F14" w:rsidP="00187F14">
      <w:pPr>
        <w:numPr>
          <w:ilvl w:val="0"/>
          <w:numId w:val="4"/>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zastopnik izvajalca: ____________________,</w:t>
      </w:r>
    </w:p>
    <w:p w14:paraId="3B5BC9A3" w14:textId="77777777" w:rsidR="00187F14" w:rsidRPr="00187F14" w:rsidRDefault="00187F14" w:rsidP="00187F14">
      <w:pPr>
        <w:numPr>
          <w:ilvl w:val="0"/>
          <w:numId w:val="4"/>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skrbnik pogodbe s strani izvajalca: ________________,</w:t>
      </w:r>
    </w:p>
    <w:p w14:paraId="4B53332D" w14:textId="77777777" w:rsidR="00187F14" w:rsidRPr="00187F14" w:rsidRDefault="00187F14" w:rsidP="00187F14">
      <w:pPr>
        <w:numPr>
          <w:ilvl w:val="0"/>
          <w:numId w:val="4"/>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lastRenderedPageBreak/>
        <w:t>odgovorni vodja del: ___________________,</w:t>
      </w:r>
    </w:p>
    <w:p w14:paraId="51DF31B1" w14:textId="77777777" w:rsidR="00187F14" w:rsidRPr="00187F14" w:rsidRDefault="00187F14" w:rsidP="00187F14">
      <w:pPr>
        <w:numPr>
          <w:ilvl w:val="0"/>
          <w:numId w:val="4"/>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odgovorni vodja gradbišča:__________________.</w:t>
      </w:r>
    </w:p>
    <w:p w14:paraId="7A82462A" w14:textId="77777777" w:rsidR="00187F14" w:rsidRPr="00187F14" w:rsidRDefault="00187F14" w:rsidP="00187F14">
      <w:pPr>
        <w:spacing w:after="0" w:line="276" w:lineRule="auto"/>
        <w:ind w:right="-46"/>
        <w:jc w:val="both"/>
        <w:rPr>
          <w:rFonts w:ascii="Arial" w:eastAsia="Times New Roman" w:hAnsi="Arial" w:cs="Arial"/>
          <w:color w:val="000000"/>
          <w:lang w:eastAsia="sl-SI"/>
        </w:rPr>
      </w:pPr>
    </w:p>
    <w:p w14:paraId="72CAA48D" w14:textId="77777777" w:rsidR="00187F14" w:rsidRPr="00187F14" w:rsidRDefault="00187F14" w:rsidP="00187F14">
      <w:pPr>
        <w:spacing w:after="0" w:line="276" w:lineRule="auto"/>
        <w:jc w:val="both"/>
        <w:rPr>
          <w:rFonts w:ascii="Arial" w:eastAsia="Times New Roman" w:hAnsi="Arial" w:cs="Arial"/>
          <w:b/>
          <w:color w:val="000000"/>
          <w:lang w:eastAsia="sl-SI"/>
        </w:rPr>
      </w:pPr>
    </w:p>
    <w:p w14:paraId="6317B99E"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b/>
          <w:color w:val="000000"/>
          <w:lang w:eastAsia="sl-SI"/>
        </w:rPr>
        <w:t>XI. POGODBENA KAZEN IN PREMIJA</w:t>
      </w:r>
    </w:p>
    <w:p w14:paraId="2038E11B" w14:textId="77777777" w:rsidR="00187F14" w:rsidRPr="00187F14" w:rsidRDefault="00187F14" w:rsidP="00187F14">
      <w:pPr>
        <w:spacing w:after="0" w:line="276" w:lineRule="auto"/>
        <w:jc w:val="center"/>
        <w:rPr>
          <w:rFonts w:ascii="Arial" w:eastAsia="Times New Roman" w:hAnsi="Arial" w:cs="Arial"/>
          <w:color w:val="000000"/>
          <w:lang w:eastAsia="sl-SI"/>
        </w:rPr>
      </w:pPr>
    </w:p>
    <w:p w14:paraId="41208234"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172FE3FA"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 xml:space="preserve">(Višina pogodbene kazni) </w:t>
      </w:r>
    </w:p>
    <w:p w14:paraId="2349B48E" w14:textId="77777777" w:rsidR="00187F14" w:rsidRPr="00187F14" w:rsidRDefault="00187F14" w:rsidP="00187F14">
      <w:pPr>
        <w:spacing w:after="0" w:line="276" w:lineRule="auto"/>
        <w:jc w:val="center"/>
        <w:rPr>
          <w:rFonts w:ascii="Arial" w:eastAsia="Times New Roman" w:hAnsi="Arial" w:cs="Arial"/>
          <w:color w:val="000000"/>
          <w:lang w:eastAsia="sl-SI"/>
        </w:rPr>
      </w:pPr>
    </w:p>
    <w:p w14:paraId="5DA0710B" w14:textId="17F03E88" w:rsidR="00187F14" w:rsidRPr="00187F14" w:rsidRDefault="00187F14" w:rsidP="00187F14">
      <w:pPr>
        <w:spacing w:after="0" w:line="276" w:lineRule="auto"/>
        <w:jc w:val="both"/>
        <w:rPr>
          <w:rFonts w:ascii="Arial" w:eastAsia="Times New Roman" w:hAnsi="Arial" w:cs="Arial"/>
          <w:b/>
          <w:color w:val="000000"/>
          <w:lang w:eastAsia="sl-SI"/>
        </w:rPr>
      </w:pPr>
      <w:r w:rsidRPr="00187F14">
        <w:rPr>
          <w:rFonts w:ascii="Arial" w:eastAsia="Times New Roman" w:hAnsi="Arial" w:cs="Arial"/>
          <w:color w:val="000000"/>
          <w:lang w:eastAsia="sl-SI"/>
        </w:rPr>
        <w:t>Če izvajalec po svoji krivdi zakasni z dokončanjem del, je naročniku dolžan plačati pogodbeno kazen v višini 0,5 % pogodbene vrednosti</w:t>
      </w:r>
      <w:r w:rsidR="00091A17">
        <w:rPr>
          <w:rFonts w:ascii="Arial" w:eastAsia="Times New Roman" w:hAnsi="Arial" w:cs="Arial"/>
          <w:color w:val="000000"/>
          <w:lang w:eastAsia="sl-SI"/>
        </w:rPr>
        <w:t xml:space="preserve"> de</w:t>
      </w:r>
      <w:r w:rsidR="00091A17" w:rsidRPr="00091A17">
        <w:rPr>
          <w:rFonts w:ascii="Arial" w:eastAsia="Times New Roman" w:hAnsi="Arial" w:cs="Arial"/>
          <w:color w:val="000000"/>
          <w:lang w:eastAsia="sl-SI"/>
        </w:rPr>
        <w:t>l</w:t>
      </w:r>
      <w:r w:rsidR="00091A17" w:rsidRPr="00091A17">
        <w:rPr>
          <w:rFonts w:ascii="Arial" w:hAnsi="Arial" w:cs="Arial"/>
        </w:rPr>
        <w:t xml:space="preserve"> (brez DDV) </w:t>
      </w:r>
      <w:r w:rsidR="00836F6D">
        <w:rPr>
          <w:rFonts w:ascii="Arial" w:hAnsi="Arial" w:cs="Arial"/>
        </w:rPr>
        <w:t>z</w:t>
      </w:r>
      <w:r w:rsidRPr="00091A17">
        <w:rPr>
          <w:rFonts w:ascii="Arial" w:eastAsia="Times New Roman" w:hAnsi="Arial" w:cs="Arial"/>
          <w:color w:val="000000"/>
          <w:lang w:eastAsia="sl-SI"/>
        </w:rPr>
        <w:t>a</w:t>
      </w:r>
      <w:r w:rsidRPr="00187F14">
        <w:rPr>
          <w:rFonts w:ascii="Arial" w:eastAsia="Times New Roman" w:hAnsi="Arial" w:cs="Arial"/>
          <w:color w:val="000000"/>
          <w:lang w:eastAsia="sl-SI"/>
        </w:rPr>
        <w:t xml:space="preserve"> vsak dan zamude, vendar največ petnajst odstotkov (15 %) pogodbene vrednosti</w:t>
      </w:r>
      <w:r w:rsidR="00091A17">
        <w:rPr>
          <w:rFonts w:ascii="Arial" w:eastAsia="Times New Roman" w:hAnsi="Arial" w:cs="Arial"/>
          <w:color w:val="000000"/>
          <w:lang w:eastAsia="sl-SI"/>
        </w:rPr>
        <w:t xml:space="preserve"> del (brez DDV)</w:t>
      </w:r>
      <w:r w:rsidRPr="00187F14">
        <w:rPr>
          <w:rFonts w:ascii="Arial" w:eastAsia="Times New Roman" w:hAnsi="Arial" w:cs="Arial"/>
          <w:color w:val="000000"/>
          <w:lang w:eastAsia="sl-SI"/>
        </w:rPr>
        <w:t>, poleg tega pa plača še stroške, ki jih je imel naročnik zaradi zakasnitve gradnje. Pogodbena kazen se bo obračunala pri končni situaciji.</w:t>
      </w:r>
    </w:p>
    <w:p w14:paraId="6F1D9B72" w14:textId="77777777" w:rsidR="00187F14" w:rsidRPr="00187F14" w:rsidRDefault="00187F14" w:rsidP="00187F14">
      <w:pPr>
        <w:spacing w:after="0" w:line="276" w:lineRule="auto"/>
        <w:jc w:val="both"/>
        <w:rPr>
          <w:rFonts w:ascii="Arial" w:eastAsia="Times New Roman" w:hAnsi="Arial" w:cs="Arial"/>
          <w:b/>
          <w:color w:val="000000"/>
          <w:lang w:eastAsia="sl-SI"/>
        </w:rPr>
      </w:pPr>
    </w:p>
    <w:p w14:paraId="5DE14632" w14:textId="77777777" w:rsidR="00187F14" w:rsidRPr="00187F14" w:rsidRDefault="00187F14" w:rsidP="00187F14">
      <w:pPr>
        <w:spacing w:after="0" w:line="276" w:lineRule="auto"/>
        <w:ind w:right="-46"/>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Povračilo škode bo naročnik uveljavljal po splošnih načelih odškodninske odgovornosti. </w:t>
      </w:r>
    </w:p>
    <w:p w14:paraId="264EC7A7" w14:textId="77777777" w:rsidR="00187F14" w:rsidRPr="00187F14" w:rsidRDefault="00187F14" w:rsidP="00187F14">
      <w:pPr>
        <w:spacing w:after="0" w:line="276" w:lineRule="auto"/>
        <w:jc w:val="both"/>
        <w:rPr>
          <w:rFonts w:ascii="Arial" w:eastAsia="Times New Roman" w:hAnsi="Arial" w:cs="Arial"/>
          <w:b/>
          <w:color w:val="000000"/>
          <w:lang w:eastAsia="sl-SI"/>
        </w:rPr>
      </w:pPr>
    </w:p>
    <w:p w14:paraId="374E2331" w14:textId="77777777" w:rsidR="00187F14" w:rsidRPr="00187F14" w:rsidRDefault="00187F14" w:rsidP="00187F14">
      <w:pPr>
        <w:spacing w:after="0" w:line="276" w:lineRule="auto"/>
        <w:jc w:val="both"/>
        <w:rPr>
          <w:rFonts w:ascii="Arial" w:eastAsia="Times New Roman" w:hAnsi="Arial" w:cs="Arial"/>
          <w:b/>
          <w:color w:val="000000"/>
          <w:lang w:eastAsia="sl-SI"/>
        </w:rPr>
      </w:pPr>
    </w:p>
    <w:p w14:paraId="4BA8DA41" w14:textId="77777777" w:rsidR="00187F14" w:rsidRPr="00187F14" w:rsidRDefault="00187F14" w:rsidP="00187F14">
      <w:pPr>
        <w:spacing w:after="0" w:line="276" w:lineRule="auto"/>
        <w:jc w:val="both"/>
        <w:rPr>
          <w:rFonts w:ascii="Arial" w:eastAsia="Times New Roman" w:hAnsi="Arial" w:cs="Arial"/>
          <w:b/>
          <w:color w:val="000000"/>
          <w:lang w:eastAsia="sl-SI"/>
        </w:rPr>
      </w:pPr>
      <w:r w:rsidRPr="00187F14">
        <w:rPr>
          <w:rFonts w:ascii="Arial" w:eastAsia="Times New Roman" w:hAnsi="Arial" w:cs="Arial"/>
          <w:b/>
          <w:color w:val="000000"/>
          <w:lang w:eastAsia="sl-SI"/>
        </w:rPr>
        <w:t>XIV. SPREMEMBA ALI RAZVELJAVITEV POGODBE</w:t>
      </w:r>
    </w:p>
    <w:p w14:paraId="27C9C615"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02C0DEA3"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3C29BFDF" w14:textId="77777777" w:rsidR="00187F14" w:rsidRPr="00187F14" w:rsidRDefault="00187F14" w:rsidP="00187F14">
      <w:pPr>
        <w:spacing w:after="0" w:line="276" w:lineRule="auto"/>
        <w:ind w:left="360"/>
        <w:jc w:val="center"/>
        <w:rPr>
          <w:rFonts w:ascii="Arial" w:eastAsia="Times New Roman" w:hAnsi="Arial" w:cs="Arial"/>
          <w:color w:val="000000"/>
          <w:lang w:eastAsia="sl-SI"/>
        </w:rPr>
      </w:pPr>
      <w:r w:rsidRPr="00187F14">
        <w:rPr>
          <w:rFonts w:ascii="Arial" w:eastAsia="Times New Roman" w:hAnsi="Arial" w:cs="Arial"/>
          <w:color w:val="000000"/>
          <w:lang w:eastAsia="sl-SI"/>
        </w:rPr>
        <w:t>(sprememba pogodbe)</w:t>
      </w:r>
    </w:p>
    <w:p w14:paraId="28B2B1BF" w14:textId="77777777" w:rsidR="00187F14" w:rsidRPr="00187F14" w:rsidRDefault="00187F14" w:rsidP="00187F14">
      <w:pPr>
        <w:spacing w:after="0" w:line="276" w:lineRule="auto"/>
        <w:ind w:left="360"/>
        <w:jc w:val="center"/>
        <w:rPr>
          <w:rFonts w:ascii="Arial" w:eastAsia="Times New Roman" w:hAnsi="Arial" w:cs="Arial"/>
          <w:color w:val="000000"/>
          <w:lang w:eastAsia="sl-SI"/>
        </w:rPr>
      </w:pPr>
    </w:p>
    <w:p w14:paraId="6A59ADCC" w14:textId="77777777" w:rsidR="00187F14" w:rsidRPr="00187F14" w:rsidRDefault="00187F14" w:rsidP="00187F14">
      <w:pPr>
        <w:spacing w:after="0" w:line="276" w:lineRule="auto"/>
        <w:ind w:right="-46"/>
        <w:jc w:val="both"/>
        <w:rPr>
          <w:rFonts w:ascii="Arial" w:eastAsia="Times New Roman" w:hAnsi="Arial" w:cs="Arial"/>
          <w:color w:val="000000"/>
          <w:lang w:eastAsia="sl-SI"/>
        </w:rPr>
      </w:pPr>
      <w:r w:rsidRPr="00187F14">
        <w:rPr>
          <w:rFonts w:ascii="Arial" w:eastAsia="Times New Roman" w:hAnsi="Arial" w:cs="Arial"/>
          <w:color w:val="000000"/>
          <w:lang w:eastAsia="sl-SI"/>
        </w:rPr>
        <w:t>V primeru, da se zaradi dokončnega (in pravnomočnega) posamičnega akta, izdanega v upravnem (ali drugem) postopku iz razlogov, ki niso na strani pogodbeni strank, spremenijo okoliščine tako, da bistveno vplivajo na izvedbo pogodbenih obveznosti, se lahko pogodbeni pogoji pravično spremenijo.</w:t>
      </w:r>
    </w:p>
    <w:p w14:paraId="0D6D5AE8" w14:textId="77777777" w:rsidR="00187F14" w:rsidRPr="00187F14" w:rsidRDefault="00187F14" w:rsidP="00187F14">
      <w:pPr>
        <w:spacing w:after="0" w:line="276" w:lineRule="auto"/>
        <w:ind w:right="-46"/>
        <w:jc w:val="both"/>
        <w:rPr>
          <w:rFonts w:ascii="Arial" w:eastAsia="Times New Roman" w:hAnsi="Arial" w:cs="Arial"/>
          <w:color w:val="000000"/>
          <w:lang w:eastAsia="sl-SI"/>
        </w:rPr>
      </w:pPr>
    </w:p>
    <w:p w14:paraId="37452A0F" w14:textId="676A5D5B" w:rsidR="00187F14" w:rsidRPr="00187F14" w:rsidRDefault="00187F14" w:rsidP="00187F14">
      <w:pPr>
        <w:widowControl w:val="0"/>
        <w:autoSpaceDE w:val="0"/>
        <w:autoSpaceDN w:val="0"/>
        <w:adjustRightInd w:val="0"/>
        <w:spacing w:after="0" w:line="240" w:lineRule="auto"/>
        <w:jc w:val="both"/>
        <w:rPr>
          <w:rFonts w:ascii="Arial" w:eastAsia="Times New Roman" w:hAnsi="Arial" w:cs="Arial"/>
          <w:color w:val="000000"/>
          <w:lang w:eastAsia="en-GB"/>
        </w:rPr>
      </w:pPr>
      <w:r w:rsidRPr="00187F14">
        <w:rPr>
          <w:rFonts w:ascii="Arial" w:eastAsia="Times New Roman" w:hAnsi="Arial" w:cs="Arial"/>
          <w:color w:val="000000"/>
          <w:lang w:eastAsia="en-GB"/>
        </w:rPr>
        <w:t>Vsaka pogodbena stranka lahko zahteva spremembo te pogodbe v primerih:</w:t>
      </w:r>
    </w:p>
    <w:p w14:paraId="736B48A1" w14:textId="77777777" w:rsidR="00187F14" w:rsidRPr="00187F14" w:rsidRDefault="00187F14" w:rsidP="00187F14">
      <w:pPr>
        <w:widowControl w:val="0"/>
        <w:numPr>
          <w:ilvl w:val="0"/>
          <w:numId w:val="11"/>
        </w:numPr>
        <w:autoSpaceDE w:val="0"/>
        <w:autoSpaceDN w:val="0"/>
        <w:adjustRightInd w:val="0"/>
        <w:spacing w:after="0" w:line="240" w:lineRule="auto"/>
        <w:jc w:val="both"/>
        <w:rPr>
          <w:rFonts w:ascii="Arial" w:eastAsia="Times New Roman" w:hAnsi="Arial" w:cs="Arial"/>
          <w:color w:val="000000"/>
          <w:lang w:eastAsia="en-GB"/>
        </w:rPr>
      </w:pPr>
      <w:r w:rsidRPr="00187F14">
        <w:rPr>
          <w:rFonts w:ascii="Arial" w:eastAsia="Times New Roman" w:hAnsi="Arial" w:cs="Arial"/>
          <w:color w:val="000000"/>
          <w:lang w:eastAsia="en-GB"/>
        </w:rPr>
        <w:t>spremembe predpisov, ki bistveno vplivajo na spremembo določb te pogodbe;</w:t>
      </w:r>
    </w:p>
    <w:p w14:paraId="75CE37C1" w14:textId="77777777" w:rsidR="00187F14" w:rsidRPr="00187F14" w:rsidRDefault="00187F14" w:rsidP="00187F14">
      <w:pPr>
        <w:widowControl w:val="0"/>
        <w:numPr>
          <w:ilvl w:val="0"/>
          <w:numId w:val="11"/>
        </w:numPr>
        <w:autoSpaceDE w:val="0"/>
        <w:autoSpaceDN w:val="0"/>
        <w:adjustRightInd w:val="0"/>
        <w:spacing w:after="0" w:line="240" w:lineRule="auto"/>
        <w:jc w:val="both"/>
        <w:rPr>
          <w:rFonts w:ascii="Arial" w:eastAsia="Times New Roman" w:hAnsi="Arial" w:cs="Arial"/>
          <w:color w:val="000000"/>
          <w:lang w:eastAsia="en-GB"/>
        </w:rPr>
      </w:pPr>
      <w:r w:rsidRPr="00187F14">
        <w:rPr>
          <w:rFonts w:ascii="Arial" w:eastAsia="Times New Roman" w:hAnsi="Arial" w:cs="Arial"/>
          <w:color w:val="000000"/>
          <w:lang w:eastAsia="en-GB"/>
        </w:rPr>
        <w:t xml:space="preserve">spremenjenih okoliščin, ki jih ni bilo možno predvideti ob podpisu te pogodbe. </w:t>
      </w:r>
    </w:p>
    <w:p w14:paraId="033DDD47" w14:textId="77777777" w:rsidR="00187F14" w:rsidRPr="00187F14" w:rsidRDefault="00187F14" w:rsidP="00187F14">
      <w:pPr>
        <w:widowControl w:val="0"/>
        <w:autoSpaceDE w:val="0"/>
        <w:autoSpaceDN w:val="0"/>
        <w:adjustRightInd w:val="0"/>
        <w:spacing w:after="0" w:line="240" w:lineRule="auto"/>
        <w:jc w:val="both"/>
        <w:rPr>
          <w:rFonts w:ascii="Arial" w:eastAsia="Times New Roman" w:hAnsi="Arial" w:cs="Arial"/>
          <w:color w:val="000000"/>
          <w:lang w:eastAsia="en-GB"/>
        </w:rPr>
      </w:pPr>
    </w:p>
    <w:p w14:paraId="775EB180" w14:textId="77777777" w:rsidR="00187F14" w:rsidRPr="00187F14" w:rsidRDefault="00187F14" w:rsidP="00187F14">
      <w:pPr>
        <w:widowControl w:val="0"/>
        <w:autoSpaceDE w:val="0"/>
        <w:autoSpaceDN w:val="0"/>
        <w:adjustRightInd w:val="0"/>
        <w:spacing w:after="0" w:line="240" w:lineRule="auto"/>
        <w:jc w:val="both"/>
        <w:rPr>
          <w:rFonts w:ascii="Arial" w:eastAsia="Times New Roman" w:hAnsi="Arial" w:cs="Arial"/>
          <w:color w:val="000000"/>
          <w:lang w:eastAsia="en-GB"/>
        </w:rPr>
      </w:pPr>
      <w:r w:rsidRPr="00187F14">
        <w:rPr>
          <w:rFonts w:ascii="Arial" w:eastAsia="Times New Roman" w:hAnsi="Arial" w:cs="Arial"/>
          <w:color w:val="000000"/>
          <w:lang w:eastAsia="en-GB"/>
        </w:rPr>
        <w:t>Naročnik lahko zahteva spremembo te pogodbe tudi v primeru, če je to potrebno, da se zavaruje javni interes.</w:t>
      </w:r>
    </w:p>
    <w:p w14:paraId="06CC6B00" w14:textId="77777777" w:rsidR="00187F14" w:rsidRPr="00187F14" w:rsidRDefault="00187F14" w:rsidP="00187F14">
      <w:pPr>
        <w:spacing w:after="0" w:line="276" w:lineRule="auto"/>
        <w:ind w:left="360"/>
        <w:jc w:val="center"/>
        <w:rPr>
          <w:rFonts w:ascii="Arial" w:eastAsia="Times New Roman" w:hAnsi="Arial" w:cs="Arial"/>
          <w:color w:val="000000"/>
          <w:lang w:eastAsia="sl-SI"/>
        </w:rPr>
      </w:pPr>
    </w:p>
    <w:p w14:paraId="6B318DFA"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6720ABC0"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(Razlogi na strani naročnika)</w:t>
      </w:r>
    </w:p>
    <w:p w14:paraId="6B69CF5F"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55455B8F"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V primeru, da naročnik zamuja s plačilom, izvajalec ne more zahtevati razveljavitve pogodbe, ampak mora nadaljevati z deli, skladno s terminskim in finančnim planom.</w:t>
      </w:r>
    </w:p>
    <w:p w14:paraId="60D65417"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1964D9B7"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4D00EF69"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(Razlogi na strani izvajalca)</w:t>
      </w:r>
    </w:p>
    <w:p w14:paraId="37ED763F"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2BDE2654"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Naročnik ima pravico razveljaviti oz. razdreti pogodbo v primerih če:</w:t>
      </w:r>
    </w:p>
    <w:p w14:paraId="04713D62" w14:textId="77777777" w:rsidR="00187F14" w:rsidRPr="00187F14" w:rsidRDefault="00187F14" w:rsidP="00187F14">
      <w:pPr>
        <w:numPr>
          <w:ilvl w:val="0"/>
          <w:numId w:val="9"/>
        </w:numPr>
        <w:spacing w:after="0" w:line="276" w:lineRule="auto"/>
        <w:contextualSpacing/>
        <w:jc w:val="both"/>
        <w:rPr>
          <w:rFonts w:ascii="Arial" w:eastAsia="Times New Roman" w:hAnsi="Arial" w:cs="Arial"/>
          <w:color w:val="000000"/>
          <w:lang w:eastAsia="sl-SI"/>
        </w:rPr>
      </w:pPr>
      <w:r w:rsidRPr="00187F14">
        <w:rPr>
          <w:rFonts w:ascii="Arial" w:eastAsia="Times New Roman" w:hAnsi="Arial" w:cs="Arial"/>
          <w:color w:val="000000"/>
          <w:lang w:eastAsia="sl-SI"/>
        </w:rPr>
        <w:t>izvajalec huje krši določila iz te pogodbe ali zaostaja z napredovanjem del po svoji krivdi v primerjavi s potrjenim podrobnim terminskim planom,</w:t>
      </w:r>
    </w:p>
    <w:p w14:paraId="074C9C6A" w14:textId="77777777" w:rsidR="00187F14" w:rsidRPr="00187F14" w:rsidRDefault="00187F14" w:rsidP="00187F14">
      <w:pPr>
        <w:numPr>
          <w:ilvl w:val="0"/>
          <w:numId w:val="9"/>
        </w:numPr>
        <w:spacing w:after="0" w:line="276" w:lineRule="auto"/>
        <w:contextualSpacing/>
        <w:jc w:val="both"/>
        <w:rPr>
          <w:rFonts w:ascii="Arial" w:eastAsia="Times New Roman" w:hAnsi="Arial" w:cs="Arial"/>
          <w:color w:val="000000"/>
          <w:lang w:eastAsia="sl-SI"/>
        </w:rPr>
      </w:pPr>
      <w:r w:rsidRPr="00187F14">
        <w:rPr>
          <w:rFonts w:ascii="Arial" w:eastAsia="Times New Roman" w:hAnsi="Arial" w:cs="Arial"/>
          <w:color w:val="000000"/>
          <w:lang w:eastAsia="sl-SI"/>
        </w:rPr>
        <w:lastRenderedPageBreak/>
        <w:t>izvajalec ne opravlja del po tej pogodbi v skladu s pravili stroke, tudi po pisnem opominu nadzorne službe,</w:t>
      </w:r>
    </w:p>
    <w:p w14:paraId="211950BF" w14:textId="77777777" w:rsidR="00187F14" w:rsidRPr="00187F14" w:rsidRDefault="00187F14" w:rsidP="00187F14">
      <w:pPr>
        <w:numPr>
          <w:ilvl w:val="0"/>
          <w:numId w:val="9"/>
        </w:numPr>
        <w:spacing w:after="0" w:line="276" w:lineRule="auto"/>
        <w:contextualSpacing/>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pride do spremenjenih okoliščin in stranki ne dosežeta soglasja glede ustrezne spremembe pogodbe, skladno z načelom uravnoteženosti in pravičnosti,  </w:t>
      </w:r>
    </w:p>
    <w:p w14:paraId="633B78BD" w14:textId="4B3B35D0" w:rsidR="00187F14" w:rsidRPr="00187F14" w:rsidRDefault="00187F14" w:rsidP="00187F14">
      <w:pPr>
        <w:numPr>
          <w:ilvl w:val="0"/>
          <w:numId w:val="9"/>
        </w:numPr>
        <w:spacing w:after="0" w:line="276" w:lineRule="auto"/>
        <w:contextualSpacing/>
        <w:jc w:val="both"/>
        <w:rPr>
          <w:rFonts w:ascii="Arial" w:eastAsia="Times New Roman" w:hAnsi="Arial" w:cs="Arial"/>
          <w:color w:val="000000"/>
          <w:lang w:eastAsia="sl-SI"/>
        </w:rPr>
      </w:pPr>
      <w:r w:rsidRPr="00187F14">
        <w:rPr>
          <w:rFonts w:ascii="Arial" w:eastAsia="Times New Roman" w:hAnsi="Arial" w:cs="Arial"/>
          <w:color w:val="000000"/>
          <w:lang w:eastAsia="sl-SI"/>
        </w:rPr>
        <w:t>iz razloga navedenega v</w:t>
      </w:r>
      <w:r w:rsidR="00AF1EFE">
        <w:rPr>
          <w:rFonts w:ascii="Arial" w:eastAsia="Times New Roman" w:hAnsi="Arial" w:cs="Arial"/>
          <w:color w:val="000000"/>
          <w:lang w:eastAsia="sl-SI"/>
        </w:rPr>
        <w:t xml:space="preserve"> 23. členu te pogodbe </w:t>
      </w:r>
      <w:r w:rsidRPr="00187F14">
        <w:rPr>
          <w:rFonts w:ascii="Arial" w:eastAsia="Times New Roman" w:hAnsi="Arial" w:cs="Arial"/>
          <w:color w:val="000000"/>
          <w:lang w:eastAsia="sl-SI"/>
        </w:rPr>
        <w:t>(Podizvajalci),</w:t>
      </w:r>
    </w:p>
    <w:p w14:paraId="7B93E431" w14:textId="77777777" w:rsidR="00187F14" w:rsidRPr="00187F14" w:rsidRDefault="00187F14" w:rsidP="00187F14">
      <w:pPr>
        <w:numPr>
          <w:ilvl w:val="0"/>
          <w:numId w:val="9"/>
        </w:numPr>
        <w:spacing w:after="0" w:line="276" w:lineRule="auto"/>
        <w:contextualSpacing/>
        <w:jc w:val="both"/>
        <w:rPr>
          <w:rFonts w:ascii="Arial" w:eastAsia="Times New Roman" w:hAnsi="Arial" w:cs="Arial"/>
          <w:color w:val="000000"/>
          <w:lang w:eastAsia="sl-SI"/>
        </w:rPr>
      </w:pPr>
      <w:r w:rsidRPr="00187F14">
        <w:rPr>
          <w:rFonts w:ascii="Arial" w:eastAsia="Times New Roman" w:hAnsi="Arial" w:cs="Arial"/>
          <w:color w:val="000000"/>
          <w:lang w:eastAsia="sl-SI"/>
        </w:rPr>
        <w:t>ponudnik ne izpolnjuje pogodbenih obveznosti iz te pogodbe.</w:t>
      </w:r>
    </w:p>
    <w:p w14:paraId="73A61D77"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46C54D33" w14:textId="27B0CDEB"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V primeru prekinitve pogodbe zaradi zgoraj navedenih vzrokov, naročnik plača izvajalcu izvršena dela in material, istočasno pa ima pravico obračunati izvajalcu od situacij plačilo pogodbene kazni in plačilo za storjeno škodo zaradi neizpolnjevanja pogodbenih obveznosti in unovčiti dana finančna zavarovanja. V primeru, da škodo ni možno ugotoviti, se ta obračuna v višini 10 % od pogodbene vrednosti</w:t>
      </w:r>
      <w:r w:rsidR="00B86C86">
        <w:rPr>
          <w:rFonts w:ascii="Arial" w:eastAsia="Times New Roman" w:hAnsi="Arial" w:cs="Arial"/>
          <w:color w:val="000000"/>
          <w:lang w:eastAsia="sl-SI"/>
        </w:rPr>
        <w:t xml:space="preserve"> del (brez DDV)</w:t>
      </w:r>
      <w:r w:rsidRPr="00187F14">
        <w:rPr>
          <w:rFonts w:ascii="Arial" w:eastAsia="Times New Roman" w:hAnsi="Arial" w:cs="Arial"/>
          <w:color w:val="000000"/>
          <w:lang w:eastAsia="sl-SI"/>
        </w:rPr>
        <w:t>.</w:t>
      </w:r>
    </w:p>
    <w:p w14:paraId="1A2F77D2"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2A14620C"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6B022705" w14:textId="77777777" w:rsidR="00187F14" w:rsidRPr="00187F14" w:rsidRDefault="00187F14" w:rsidP="00187F14">
      <w:pPr>
        <w:spacing w:after="0" w:line="276" w:lineRule="auto"/>
        <w:ind w:left="360"/>
        <w:jc w:val="center"/>
        <w:rPr>
          <w:rFonts w:ascii="Arial" w:eastAsia="Times New Roman" w:hAnsi="Arial" w:cs="Arial"/>
          <w:color w:val="000000"/>
          <w:lang w:eastAsia="sl-SI"/>
        </w:rPr>
      </w:pPr>
      <w:r w:rsidRPr="00187F14">
        <w:rPr>
          <w:rFonts w:ascii="Arial" w:eastAsia="Times New Roman" w:hAnsi="Arial" w:cs="Arial"/>
          <w:color w:val="000000"/>
          <w:lang w:eastAsia="sl-SI"/>
        </w:rPr>
        <w:t>(Predčasno prenehanje pogodbe)</w:t>
      </w:r>
    </w:p>
    <w:p w14:paraId="4C9FE1A7"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2CA0A0CE"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Ta pogodba skladno s četrtim odstavkom 67. člena ZJN-3 preneha veljati, če je naročnik seznanjen, da je pristojni državni organ ali sodišče s pravnomočno odločitvijo ugotovilo kršitev delovne, </w:t>
      </w:r>
      <w:proofErr w:type="spellStart"/>
      <w:r w:rsidRPr="00187F14">
        <w:rPr>
          <w:rFonts w:ascii="Arial" w:eastAsia="Times New Roman" w:hAnsi="Arial" w:cs="Arial"/>
          <w:color w:val="000000"/>
          <w:lang w:eastAsia="sl-SI"/>
        </w:rPr>
        <w:t>okoljske</w:t>
      </w:r>
      <w:proofErr w:type="spellEnd"/>
      <w:r w:rsidRPr="00187F14">
        <w:rPr>
          <w:rFonts w:ascii="Arial" w:eastAsia="Times New Roman" w:hAnsi="Arial" w:cs="Arial"/>
          <w:color w:val="000000"/>
          <w:lang w:eastAsia="sl-SI"/>
        </w:rPr>
        <w:t xml:space="preserve"> ali socialne zakonodaje s strani izvajalca pogodbe o izvedbi javnega naročila ali njegovega podizvajalca.</w:t>
      </w:r>
    </w:p>
    <w:p w14:paraId="2945D036"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76516521"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V primeru, da so izpolnjeni pogoji za predčasno prenehanje pogodbe po prejšnjem odstavku, naročnik odstopi od pogodbe.</w:t>
      </w:r>
    </w:p>
    <w:p w14:paraId="2BA1A810"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73B93810" w14:textId="1C6E8A4C"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V primeru predčasnega prenehanja pogodbe zaradi gornjih vzrokov, naročnik plača izvajalcu izvršena dela in material, istočasno pa ima pravico obračunati izvajalcu od situacij plačilo pogodbene kazni in plačilo za storjeno škodo zaradi neizpolnjevanja pogodbenih obveznosti in unovčiti dane garancije. V primeru, da škodo ni možno ugotoviti, se ta obračuna v višini 10 % od pogodbene vrednosti</w:t>
      </w:r>
      <w:r w:rsidR="007E17EF">
        <w:rPr>
          <w:rFonts w:ascii="Arial" w:eastAsia="Times New Roman" w:hAnsi="Arial" w:cs="Arial"/>
          <w:color w:val="000000"/>
          <w:lang w:eastAsia="sl-SI"/>
        </w:rPr>
        <w:t xml:space="preserve"> del (brez DDV)</w:t>
      </w:r>
      <w:r w:rsidRPr="00187F14">
        <w:rPr>
          <w:rFonts w:ascii="Arial" w:eastAsia="Times New Roman" w:hAnsi="Arial" w:cs="Arial"/>
          <w:color w:val="000000"/>
          <w:lang w:eastAsia="sl-SI"/>
        </w:rPr>
        <w:t>.</w:t>
      </w:r>
    </w:p>
    <w:p w14:paraId="23A8BE3E"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1B9710E4"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0D6FAF6E"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(Razlogi na strani partnerja in solidarna odgovornost)</w:t>
      </w:r>
    </w:p>
    <w:p w14:paraId="10A9D612"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5E863279" w14:textId="77777777" w:rsidR="00187F14" w:rsidRPr="00187F14" w:rsidRDefault="00187F14" w:rsidP="00187F14">
      <w:pPr>
        <w:spacing w:after="0" w:line="276" w:lineRule="auto"/>
        <w:jc w:val="both"/>
        <w:rPr>
          <w:rFonts w:ascii="Arial" w:eastAsia="Times New Roman" w:hAnsi="Arial" w:cs="Arial"/>
          <w:color w:val="000000"/>
          <w:lang w:eastAsia="sl-SI"/>
        </w:rPr>
      </w:pPr>
      <w:r w:rsidRPr="00094892">
        <w:rPr>
          <w:rFonts w:ascii="Arial" w:eastAsia="Times New Roman" w:hAnsi="Arial" w:cs="Arial"/>
          <w:color w:val="000000"/>
          <w:lang w:eastAsia="sl-SI"/>
        </w:rPr>
        <w:t>V primeru, da katerikoli od partnerjev iz kakršnegakoli vzroka ni sposoben izvajati in dokončati del po tej pogodbi v skladu s potrjenim terminskim planom, morajo partnerji ali vodilni partner nadaljevati in opraviti vsa tista dela, ki bi jih po delitvi del moral partner oziroma vodilni partner izhajajoč iz neomejene solidarne odgovornosti med njimi.</w:t>
      </w:r>
      <w:r w:rsidRPr="00187F14">
        <w:rPr>
          <w:rFonts w:ascii="Arial" w:eastAsia="Times New Roman" w:hAnsi="Arial" w:cs="Arial"/>
          <w:color w:val="000000"/>
          <w:lang w:eastAsia="sl-SI"/>
        </w:rPr>
        <w:t xml:space="preserve"> </w:t>
      </w:r>
    </w:p>
    <w:p w14:paraId="5D4B462A"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2BCF9CEA"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b/>
          <w:color w:val="000000"/>
          <w:lang w:eastAsia="sl-SI"/>
        </w:rPr>
        <w:t>XV. PREHODNE IN KONČNE DOLOČBE</w:t>
      </w:r>
    </w:p>
    <w:p w14:paraId="56C386D0" w14:textId="77777777" w:rsidR="00187F14" w:rsidRPr="00187F14" w:rsidRDefault="00187F14" w:rsidP="00187F14">
      <w:pPr>
        <w:spacing w:after="0" w:line="276" w:lineRule="auto"/>
        <w:jc w:val="center"/>
        <w:rPr>
          <w:rFonts w:ascii="Arial" w:eastAsia="Times New Roman" w:hAnsi="Arial" w:cs="Arial"/>
          <w:color w:val="000000"/>
          <w:lang w:eastAsia="sl-SI"/>
        </w:rPr>
      </w:pPr>
    </w:p>
    <w:p w14:paraId="2617B02E"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75CEADA6"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(Reševanje sporov in pravno nasledstvo)</w:t>
      </w:r>
    </w:p>
    <w:p w14:paraId="14E8AA73"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3CDFBC0B"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Morebitne spore iz naslova te pogodbe, ki jih pogodbene stranke ne bi mogle rešiti sporazumno, rešuje krajevno pristojno sodišče po sedežu naročnika.</w:t>
      </w:r>
    </w:p>
    <w:p w14:paraId="6E3DC9A9"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536E462A"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lastRenderedPageBreak/>
        <w:t xml:space="preserve">Določila te pogodbe se presojajo z uporabo Posebnih gradbenih uzanc in predpisi, ki urejajo področje predmeta te pogodbe, razen če niso v nasprotju z določili te pogodbe ali Obligacijskega zakonika. </w:t>
      </w:r>
    </w:p>
    <w:p w14:paraId="48869725"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6E6130C5"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V primeru statusne spremembe pogodbenih strank, se vse pravice in obveznosti po tej pogodbi prenesejo na njihove pravne naslednike.</w:t>
      </w:r>
    </w:p>
    <w:p w14:paraId="2198D69A"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7F6D8E1C"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(Last dokumentacije)</w:t>
      </w:r>
    </w:p>
    <w:p w14:paraId="28F1C2E8" w14:textId="77777777" w:rsidR="00187F14" w:rsidRPr="00187F14" w:rsidRDefault="00187F14" w:rsidP="00187F14">
      <w:pPr>
        <w:spacing w:after="0" w:line="276" w:lineRule="auto"/>
        <w:jc w:val="center"/>
        <w:rPr>
          <w:rFonts w:ascii="Arial" w:eastAsia="Times New Roman" w:hAnsi="Arial" w:cs="Arial"/>
          <w:color w:val="000000"/>
          <w:lang w:eastAsia="sl-SI"/>
        </w:rPr>
      </w:pPr>
    </w:p>
    <w:p w14:paraId="5DCF0623" w14:textId="77777777" w:rsidR="00187F14" w:rsidRPr="00187F14" w:rsidRDefault="00187F14" w:rsidP="00187F14">
      <w:pPr>
        <w:spacing w:after="0" w:line="276" w:lineRule="auto"/>
        <w:rPr>
          <w:rFonts w:ascii="Arial" w:eastAsia="Times New Roman" w:hAnsi="Arial" w:cs="Arial"/>
          <w:color w:val="000000"/>
          <w:lang w:eastAsia="sl-SI"/>
        </w:rPr>
      </w:pPr>
      <w:r w:rsidRPr="00187F14">
        <w:rPr>
          <w:rFonts w:ascii="Arial" w:eastAsia="Times New Roman" w:hAnsi="Arial" w:cs="Arial"/>
          <w:color w:val="000000"/>
          <w:lang w:eastAsia="sl-SI"/>
        </w:rPr>
        <w:t xml:space="preserve">Vsa dokumentacijo, ki jo izdela izvajalec, je last naročnika in jo izvajalec lahko preda tretji osebi le s soglasjem naročnika. </w:t>
      </w:r>
    </w:p>
    <w:p w14:paraId="6A2B4DF8" w14:textId="77777777" w:rsidR="00187F14" w:rsidRPr="00187F14" w:rsidRDefault="00187F14" w:rsidP="00187F14">
      <w:pPr>
        <w:spacing w:after="0" w:line="276" w:lineRule="auto"/>
        <w:rPr>
          <w:rFonts w:ascii="Arial" w:eastAsia="Times New Roman" w:hAnsi="Arial" w:cs="Arial"/>
          <w:color w:val="000000"/>
          <w:lang w:eastAsia="sl-SI"/>
        </w:rPr>
      </w:pPr>
    </w:p>
    <w:p w14:paraId="1A5B1A75" w14:textId="77777777" w:rsidR="00187F14" w:rsidRPr="00187F14" w:rsidRDefault="00187F14" w:rsidP="00187F14">
      <w:pPr>
        <w:spacing w:after="0" w:line="276" w:lineRule="auto"/>
        <w:rPr>
          <w:rFonts w:ascii="Arial" w:eastAsia="Times New Roman" w:hAnsi="Arial" w:cs="Arial"/>
          <w:color w:val="000000"/>
          <w:lang w:eastAsia="sl-SI"/>
        </w:rPr>
      </w:pPr>
    </w:p>
    <w:p w14:paraId="3412BB8B"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4DB19072"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(Protikorupcijska klavzula)</w:t>
      </w:r>
    </w:p>
    <w:p w14:paraId="2FFF5429" w14:textId="77777777" w:rsidR="00187F14" w:rsidRPr="00187F14" w:rsidRDefault="00187F14" w:rsidP="00187F14">
      <w:pPr>
        <w:spacing w:after="0" w:line="276" w:lineRule="auto"/>
        <w:rPr>
          <w:rFonts w:ascii="Arial" w:eastAsia="Times New Roman" w:hAnsi="Arial" w:cs="Arial"/>
          <w:color w:val="000000"/>
          <w:lang w:eastAsia="sl-SI"/>
        </w:rPr>
      </w:pPr>
    </w:p>
    <w:p w14:paraId="714C6E33"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Nična je pogodba, pri kateri kdo v imenu ali na račun druge pogodbene stranke, predstavniku ali posredniku organa ali organizacije iz javnega sektorja obljubi, ponudi ali da kakšno nedovoljeno korist za: </w:t>
      </w:r>
    </w:p>
    <w:p w14:paraId="1C2C9B68" w14:textId="77777777" w:rsidR="00187F14" w:rsidRPr="00187F14" w:rsidRDefault="00187F14" w:rsidP="00187F14">
      <w:pPr>
        <w:numPr>
          <w:ilvl w:val="0"/>
          <w:numId w:val="10"/>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pridobitev posla ali </w:t>
      </w:r>
    </w:p>
    <w:p w14:paraId="7652A870" w14:textId="77777777" w:rsidR="00187F14" w:rsidRPr="00187F14" w:rsidRDefault="00187F14" w:rsidP="00187F14">
      <w:pPr>
        <w:numPr>
          <w:ilvl w:val="0"/>
          <w:numId w:val="10"/>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za sklenitev posla pod ugodnejšimi pogoji ali </w:t>
      </w:r>
    </w:p>
    <w:p w14:paraId="5C14D1B6" w14:textId="77777777" w:rsidR="00187F14" w:rsidRPr="00187F14" w:rsidRDefault="00187F14" w:rsidP="00187F14">
      <w:pPr>
        <w:numPr>
          <w:ilvl w:val="0"/>
          <w:numId w:val="10"/>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za opustitev dolžnega nadzora nad izvajanjem pogodbenih obveznosti ali </w:t>
      </w:r>
    </w:p>
    <w:p w14:paraId="25BE2B3B" w14:textId="77777777" w:rsidR="00187F14" w:rsidRPr="00187F14" w:rsidRDefault="00187F14" w:rsidP="00187F14">
      <w:pPr>
        <w:numPr>
          <w:ilvl w:val="0"/>
          <w:numId w:val="10"/>
        </w:num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0B8D306E" w14:textId="77777777" w:rsidR="00187F14" w:rsidRPr="00187F14" w:rsidRDefault="00187F14" w:rsidP="00187F14">
      <w:pPr>
        <w:spacing w:after="0" w:line="276" w:lineRule="auto"/>
        <w:jc w:val="center"/>
        <w:rPr>
          <w:rFonts w:ascii="Arial" w:eastAsia="Times New Roman" w:hAnsi="Arial" w:cs="Arial"/>
          <w:color w:val="000000"/>
          <w:lang w:eastAsia="sl-SI"/>
        </w:rPr>
      </w:pPr>
    </w:p>
    <w:p w14:paraId="4287B611" w14:textId="77777777" w:rsidR="00187F14" w:rsidRPr="00187F14" w:rsidRDefault="00187F14" w:rsidP="00187F14">
      <w:pPr>
        <w:numPr>
          <w:ilvl w:val="0"/>
          <w:numId w:val="2"/>
        </w:num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člen</w:t>
      </w:r>
    </w:p>
    <w:p w14:paraId="6B60764D" w14:textId="77777777" w:rsidR="00187F14" w:rsidRPr="00187F14" w:rsidRDefault="00187F14" w:rsidP="00187F14">
      <w:pPr>
        <w:spacing w:after="0" w:line="276"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(Končna določba)</w:t>
      </w:r>
    </w:p>
    <w:p w14:paraId="6EA756CA"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Pogodba preneha veljati z dnem izpolnitve pogodbenih obveznosti obeh strank v celoti oziroma z dnem, ko naročnik iz naslova te pogodbe ali na podlagi pogodbe predloženih finančnih zavarovanj zoper izvajalca nima nobenih zahtevkov več.</w:t>
      </w:r>
    </w:p>
    <w:p w14:paraId="24B9761A"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79F47A84" w14:textId="77777777" w:rsidR="00187F14" w:rsidRPr="00187F14" w:rsidRDefault="00187F14" w:rsidP="00187F14">
      <w:pPr>
        <w:spacing w:after="0" w:line="276"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 xml:space="preserve">Pogodba stopi v veljavo po podpisu vseh pogodbenih strank. Ta pogodba je sestavljena v štirih (4) izvodih, od katerih prejme vsaka pogodbena stranka po dva (2) izvoda. </w:t>
      </w:r>
    </w:p>
    <w:p w14:paraId="330D0733" w14:textId="77777777" w:rsidR="00187F14" w:rsidRPr="00187F14" w:rsidRDefault="00187F14" w:rsidP="00187F14">
      <w:pPr>
        <w:spacing w:after="0" w:line="276" w:lineRule="auto"/>
        <w:jc w:val="both"/>
        <w:rPr>
          <w:rFonts w:ascii="Arial" w:eastAsia="Times New Roman" w:hAnsi="Arial" w:cs="Arial"/>
          <w:color w:val="000000"/>
          <w:lang w:eastAsia="sl-SI"/>
        </w:rPr>
      </w:pPr>
    </w:p>
    <w:p w14:paraId="15DA0313" w14:textId="77777777" w:rsidR="00187F14" w:rsidRPr="00187F14" w:rsidRDefault="00187F14" w:rsidP="00187F14">
      <w:pPr>
        <w:spacing w:after="0" w:line="276" w:lineRule="auto"/>
        <w:jc w:val="both"/>
        <w:rPr>
          <w:rFonts w:ascii="Arial" w:eastAsia="Times New Roman" w:hAnsi="Arial" w:cs="Arial"/>
          <w:color w:val="000000"/>
          <w:lang w:eastAsia="sl-SI"/>
        </w:rPr>
      </w:pPr>
    </w:p>
    <w:tbl>
      <w:tblPr>
        <w:tblW w:w="9099" w:type="dxa"/>
        <w:tblLook w:val="04A0" w:firstRow="1" w:lastRow="0" w:firstColumn="1" w:lastColumn="0" w:noHBand="0" w:noVBand="1"/>
      </w:tblPr>
      <w:tblGrid>
        <w:gridCol w:w="3369"/>
        <w:gridCol w:w="1559"/>
        <w:gridCol w:w="4111"/>
        <w:gridCol w:w="60"/>
      </w:tblGrid>
      <w:tr w:rsidR="00187F14" w:rsidRPr="00187F14" w14:paraId="26308968" w14:textId="77777777" w:rsidTr="00ED173E">
        <w:trPr>
          <w:gridAfter w:val="1"/>
          <w:wAfter w:w="60" w:type="dxa"/>
        </w:trPr>
        <w:tc>
          <w:tcPr>
            <w:tcW w:w="4928" w:type="dxa"/>
            <w:gridSpan w:val="2"/>
            <w:shd w:val="clear" w:color="auto" w:fill="auto"/>
          </w:tcPr>
          <w:p w14:paraId="67B4B7AE"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Številka:</w:t>
            </w:r>
          </w:p>
        </w:tc>
        <w:tc>
          <w:tcPr>
            <w:tcW w:w="4111" w:type="dxa"/>
          </w:tcPr>
          <w:p w14:paraId="1AF78EDE"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Številka:</w:t>
            </w:r>
          </w:p>
        </w:tc>
      </w:tr>
      <w:tr w:rsidR="00187F14" w:rsidRPr="00187F14" w14:paraId="58C14573" w14:textId="77777777" w:rsidTr="00ED173E">
        <w:trPr>
          <w:gridAfter w:val="1"/>
          <w:wAfter w:w="60" w:type="dxa"/>
        </w:trPr>
        <w:tc>
          <w:tcPr>
            <w:tcW w:w="4928" w:type="dxa"/>
            <w:gridSpan w:val="2"/>
            <w:shd w:val="clear" w:color="auto" w:fill="auto"/>
          </w:tcPr>
          <w:p w14:paraId="2F141B72"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Datum:</w:t>
            </w:r>
          </w:p>
        </w:tc>
        <w:tc>
          <w:tcPr>
            <w:tcW w:w="4111" w:type="dxa"/>
          </w:tcPr>
          <w:p w14:paraId="316DB4E3" w14:textId="77777777" w:rsidR="00187F14" w:rsidRPr="00187F14" w:rsidRDefault="00187F14" w:rsidP="00187F14">
            <w:pPr>
              <w:spacing w:after="0" w:line="240" w:lineRule="auto"/>
              <w:jc w:val="both"/>
              <w:rPr>
                <w:rFonts w:ascii="Arial" w:eastAsia="Times New Roman" w:hAnsi="Arial" w:cs="Arial"/>
                <w:color w:val="000000"/>
                <w:lang w:eastAsia="sl-SI"/>
              </w:rPr>
            </w:pPr>
            <w:r w:rsidRPr="00187F14">
              <w:rPr>
                <w:rFonts w:ascii="Arial" w:eastAsia="Times New Roman" w:hAnsi="Arial" w:cs="Arial"/>
                <w:color w:val="000000"/>
                <w:lang w:eastAsia="sl-SI"/>
              </w:rPr>
              <w:t>Datum:</w:t>
            </w:r>
          </w:p>
        </w:tc>
      </w:tr>
      <w:tr w:rsidR="00187F14" w:rsidRPr="00187F14" w14:paraId="3AD30E93" w14:textId="77777777" w:rsidTr="00ED173E">
        <w:tblPrEx>
          <w:tblLook w:val="0000" w:firstRow="0" w:lastRow="0" w:firstColumn="0" w:lastColumn="0" w:noHBand="0" w:noVBand="0"/>
        </w:tblPrEx>
        <w:tc>
          <w:tcPr>
            <w:tcW w:w="3369" w:type="dxa"/>
          </w:tcPr>
          <w:p w14:paraId="09923694" w14:textId="77777777" w:rsidR="00187F14" w:rsidRPr="00187F14" w:rsidRDefault="00187F14" w:rsidP="00187F14">
            <w:pPr>
              <w:spacing w:after="0" w:line="240" w:lineRule="auto"/>
              <w:jc w:val="both"/>
              <w:rPr>
                <w:rFonts w:ascii="Arial" w:eastAsia="Times New Roman" w:hAnsi="Arial" w:cs="Arial"/>
                <w:color w:val="000000"/>
                <w:lang w:eastAsia="sl-SI"/>
              </w:rPr>
            </w:pPr>
          </w:p>
          <w:p w14:paraId="49449186" w14:textId="77777777" w:rsidR="00187F14" w:rsidRPr="00187F14" w:rsidRDefault="00187F14" w:rsidP="00187F14">
            <w:pPr>
              <w:spacing w:after="0" w:line="240" w:lineRule="auto"/>
              <w:jc w:val="center"/>
              <w:rPr>
                <w:rFonts w:ascii="Arial" w:eastAsia="Times New Roman" w:hAnsi="Arial" w:cs="Arial"/>
                <w:b/>
                <w:color w:val="000000"/>
                <w:lang w:eastAsia="sl-SI"/>
              </w:rPr>
            </w:pPr>
          </w:p>
          <w:p w14:paraId="668F9FA3" w14:textId="77777777" w:rsidR="00187F14" w:rsidRPr="00187F14" w:rsidRDefault="00187F14" w:rsidP="00187F14">
            <w:pPr>
              <w:spacing w:after="0" w:line="240" w:lineRule="auto"/>
              <w:jc w:val="center"/>
              <w:rPr>
                <w:rFonts w:ascii="Arial" w:eastAsia="Times New Roman" w:hAnsi="Arial" w:cs="Arial"/>
                <w:b/>
                <w:color w:val="000000"/>
                <w:lang w:eastAsia="sl-SI"/>
              </w:rPr>
            </w:pPr>
          </w:p>
        </w:tc>
        <w:tc>
          <w:tcPr>
            <w:tcW w:w="1559" w:type="dxa"/>
          </w:tcPr>
          <w:p w14:paraId="2EEC27E0" w14:textId="77777777" w:rsidR="00187F14" w:rsidRPr="00187F14" w:rsidRDefault="00187F14" w:rsidP="00187F14">
            <w:pPr>
              <w:spacing w:after="0" w:line="240" w:lineRule="auto"/>
              <w:jc w:val="both"/>
              <w:rPr>
                <w:rFonts w:ascii="Arial" w:eastAsia="Times New Roman" w:hAnsi="Arial" w:cs="Arial"/>
                <w:color w:val="000000"/>
                <w:lang w:eastAsia="sl-SI"/>
              </w:rPr>
            </w:pPr>
          </w:p>
        </w:tc>
        <w:tc>
          <w:tcPr>
            <w:tcW w:w="4171" w:type="dxa"/>
            <w:gridSpan w:val="2"/>
          </w:tcPr>
          <w:p w14:paraId="34C29949" w14:textId="77777777" w:rsidR="00187F14" w:rsidRPr="00187F14" w:rsidRDefault="00187F14" w:rsidP="00187F14">
            <w:pPr>
              <w:spacing w:after="0" w:line="240" w:lineRule="auto"/>
              <w:jc w:val="both"/>
              <w:rPr>
                <w:rFonts w:ascii="Arial" w:eastAsia="Times New Roman" w:hAnsi="Arial" w:cs="Arial"/>
                <w:color w:val="000000"/>
                <w:lang w:eastAsia="sl-SI"/>
              </w:rPr>
            </w:pPr>
          </w:p>
          <w:p w14:paraId="287F685A" w14:textId="77777777" w:rsidR="00187F14" w:rsidRPr="00187F14" w:rsidRDefault="00187F14" w:rsidP="00187F14">
            <w:pPr>
              <w:spacing w:after="0" w:line="240" w:lineRule="auto"/>
              <w:jc w:val="center"/>
              <w:rPr>
                <w:rFonts w:ascii="Arial" w:eastAsia="Times New Roman" w:hAnsi="Arial" w:cs="Arial"/>
                <w:b/>
                <w:color w:val="000000"/>
                <w:lang w:eastAsia="sl-SI"/>
              </w:rPr>
            </w:pPr>
          </w:p>
        </w:tc>
      </w:tr>
      <w:tr w:rsidR="00187F14" w:rsidRPr="00187F14" w14:paraId="4A59FBF8" w14:textId="77777777" w:rsidTr="00ED173E">
        <w:tblPrEx>
          <w:tblLook w:val="0000" w:firstRow="0" w:lastRow="0" w:firstColumn="0" w:lastColumn="0" w:noHBand="0" w:noVBand="0"/>
        </w:tblPrEx>
        <w:tc>
          <w:tcPr>
            <w:tcW w:w="3369" w:type="dxa"/>
          </w:tcPr>
          <w:p w14:paraId="4DE2FAFD" w14:textId="77777777" w:rsidR="00187F14" w:rsidRPr="00187F14" w:rsidRDefault="00187F14" w:rsidP="00C47BDD">
            <w:pPr>
              <w:spacing w:after="0" w:line="240" w:lineRule="auto"/>
              <w:jc w:val="center"/>
              <w:rPr>
                <w:rFonts w:ascii="Arial" w:eastAsia="Times New Roman" w:hAnsi="Arial" w:cs="Arial"/>
                <w:b/>
                <w:color w:val="000000"/>
                <w:lang w:eastAsia="sl-SI"/>
              </w:rPr>
            </w:pPr>
            <w:r w:rsidRPr="00187F14">
              <w:rPr>
                <w:rFonts w:ascii="Arial" w:eastAsia="Times New Roman" w:hAnsi="Arial" w:cs="Arial"/>
                <w:b/>
                <w:color w:val="000000"/>
                <w:lang w:eastAsia="sl-SI"/>
              </w:rPr>
              <w:t>I Z V A J A L E C :</w:t>
            </w:r>
          </w:p>
          <w:p w14:paraId="17C390BB" w14:textId="77777777" w:rsidR="00187F14" w:rsidRPr="00187F14" w:rsidRDefault="00187F14" w:rsidP="00C47BDD">
            <w:pPr>
              <w:spacing w:after="0" w:line="240"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w:t>
            </w:r>
          </w:p>
          <w:p w14:paraId="44942116" w14:textId="77777777" w:rsidR="00187F14" w:rsidRPr="00187F14" w:rsidRDefault="00187F14" w:rsidP="00C47BDD">
            <w:pPr>
              <w:spacing w:after="0" w:line="240"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Direktor:</w:t>
            </w:r>
          </w:p>
          <w:p w14:paraId="01C629F4" w14:textId="77777777" w:rsidR="00187F14" w:rsidRPr="00187F14" w:rsidRDefault="00187F14" w:rsidP="00C47BDD">
            <w:pPr>
              <w:spacing w:after="0" w:line="240" w:lineRule="auto"/>
              <w:jc w:val="center"/>
              <w:rPr>
                <w:rFonts w:ascii="Arial" w:eastAsia="Times New Roman" w:hAnsi="Arial" w:cs="Arial"/>
                <w:color w:val="000000"/>
                <w:lang w:eastAsia="sl-SI"/>
              </w:rPr>
            </w:pPr>
            <w:r w:rsidRPr="00187F14">
              <w:rPr>
                <w:rFonts w:ascii="Arial" w:eastAsia="Times New Roman" w:hAnsi="Arial" w:cs="Arial"/>
                <w:color w:val="000000"/>
                <w:lang w:eastAsia="sl-SI"/>
              </w:rPr>
              <w:t>…</w:t>
            </w:r>
          </w:p>
        </w:tc>
        <w:tc>
          <w:tcPr>
            <w:tcW w:w="1559" w:type="dxa"/>
          </w:tcPr>
          <w:p w14:paraId="2A442AC4" w14:textId="77777777" w:rsidR="00187F14" w:rsidRPr="00187F14" w:rsidRDefault="00187F14" w:rsidP="00C47BDD">
            <w:pPr>
              <w:spacing w:after="0" w:line="240" w:lineRule="auto"/>
              <w:jc w:val="center"/>
              <w:rPr>
                <w:rFonts w:ascii="Arial" w:eastAsia="Times New Roman" w:hAnsi="Arial" w:cs="Arial"/>
                <w:color w:val="000000"/>
                <w:lang w:eastAsia="sl-SI"/>
              </w:rPr>
            </w:pPr>
          </w:p>
        </w:tc>
        <w:tc>
          <w:tcPr>
            <w:tcW w:w="4171" w:type="dxa"/>
            <w:gridSpan w:val="2"/>
          </w:tcPr>
          <w:p w14:paraId="142972BB" w14:textId="77777777" w:rsidR="00187F14" w:rsidRPr="00187F14" w:rsidRDefault="00187F14" w:rsidP="00C47BDD">
            <w:pPr>
              <w:spacing w:after="0" w:line="240" w:lineRule="auto"/>
              <w:jc w:val="center"/>
              <w:rPr>
                <w:rFonts w:ascii="Arial" w:eastAsia="Times New Roman" w:hAnsi="Arial" w:cs="Arial"/>
                <w:b/>
                <w:color w:val="000000"/>
                <w:lang w:eastAsia="sl-SI"/>
              </w:rPr>
            </w:pPr>
            <w:r w:rsidRPr="00187F14">
              <w:rPr>
                <w:rFonts w:ascii="Arial" w:eastAsia="Times New Roman" w:hAnsi="Arial" w:cs="Arial"/>
                <w:b/>
                <w:color w:val="000000"/>
                <w:lang w:eastAsia="sl-SI"/>
              </w:rPr>
              <w:t>N A R O Č N I K :</w:t>
            </w:r>
          </w:p>
          <w:p w14:paraId="15232C07" w14:textId="069EF59C" w:rsidR="00187F14" w:rsidRPr="00187F14" w:rsidRDefault="00C47BDD" w:rsidP="00C47BDD">
            <w:pPr>
              <w:spacing w:after="0" w:line="240" w:lineRule="auto"/>
              <w:jc w:val="center"/>
              <w:rPr>
                <w:rFonts w:ascii="Arial" w:eastAsia="Times New Roman" w:hAnsi="Arial" w:cs="Arial"/>
                <w:color w:val="000000"/>
                <w:lang w:eastAsia="sl-SI"/>
              </w:rPr>
            </w:pPr>
            <w:r>
              <w:rPr>
                <w:rFonts w:ascii="Arial" w:eastAsia="Times New Roman" w:hAnsi="Arial" w:cs="Arial"/>
                <w:b/>
                <w:bCs/>
                <w:color w:val="000000"/>
                <w:lang w:eastAsia="sl-SI"/>
              </w:rPr>
              <w:t>Zavod</w:t>
            </w:r>
            <w:r w:rsidR="00187F14" w:rsidRPr="00187F14">
              <w:rPr>
                <w:rFonts w:ascii="Arial" w:eastAsia="Times New Roman" w:hAnsi="Arial" w:cs="Arial"/>
                <w:b/>
                <w:bCs/>
                <w:color w:val="000000"/>
                <w:lang w:eastAsia="sl-SI"/>
              </w:rPr>
              <w:t xml:space="preserve"> Novo mesto</w:t>
            </w:r>
          </w:p>
          <w:p w14:paraId="015CD5F3" w14:textId="20F40796" w:rsidR="00187F14" w:rsidRPr="00187F14" w:rsidRDefault="00C47BDD" w:rsidP="00C47BDD">
            <w:pPr>
              <w:spacing w:after="0" w:line="240" w:lineRule="auto"/>
              <w:jc w:val="center"/>
              <w:rPr>
                <w:rFonts w:ascii="Arial" w:eastAsia="Times New Roman" w:hAnsi="Arial" w:cs="Arial"/>
                <w:color w:val="000000"/>
                <w:lang w:eastAsia="sl-SI"/>
              </w:rPr>
            </w:pPr>
            <w:r>
              <w:rPr>
                <w:rFonts w:ascii="Arial" w:eastAsia="Times New Roman" w:hAnsi="Arial" w:cs="Arial"/>
                <w:color w:val="000000"/>
                <w:lang w:eastAsia="sl-SI"/>
              </w:rPr>
              <w:t>direktor</w:t>
            </w:r>
            <w:r w:rsidR="00187F14" w:rsidRPr="00187F14">
              <w:rPr>
                <w:rFonts w:ascii="Arial" w:eastAsia="Times New Roman" w:hAnsi="Arial" w:cs="Arial"/>
                <w:color w:val="000000"/>
                <w:lang w:eastAsia="sl-SI"/>
              </w:rPr>
              <w:t>:</w:t>
            </w:r>
          </w:p>
          <w:p w14:paraId="618870BD" w14:textId="634444B4" w:rsidR="00187F14" w:rsidRPr="00187F14" w:rsidRDefault="00187F14" w:rsidP="00C47BDD">
            <w:pPr>
              <w:spacing w:after="0" w:line="240" w:lineRule="auto"/>
              <w:jc w:val="center"/>
              <w:rPr>
                <w:rFonts w:ascii="Arial" w:eastAsia="Times New Roman" w:hAnsi="Arial" w:cs="Arial"/>
                <w:b/>
                <w:color w:val="000000"/>
                <w:lang w:eastAsia="sl-SI"/>
              </w:rPr>
            </w:pPr>
            <w:r w:rsidRPr="00187F14">
              <w:rPr>
                <w:rFonts w:ascii="Arial" w:eastAsia="Times New Roman" w:hAnsi="Arial" w:cs="Arial"/>
                <w:color w:val="000000"/>
                <w:lang w:eastAsia="sl-SI"/>
              </w:rPr>
              <w:t xml:space="preserve">mag. </w:t>
            </w:r>
            <w:r w:rsidR="00C47BDD">
              <w:rPr>
                <w:rFonts w:ascii="Arial" w:eastAsia="Times New Roman" w:hAnsi="Arial" w:cs="Arial"/>
                <w:color w:val="000000"/>
                <w:lang w:eastAsia="sl-SI"/>
              </w:rPr>
              <w:t>Marjan Hribar</w:t>
            </w:r>
          </w:p>
        </w:tc>
      </w:tr>
    </w:tbl>
    <w:p w14:paraId="79244151" w14:textId="77777777" w:rsidR="00187F14" w:rsidRPr="00187F14" w:rsidRDefault="00187F14" w:rsidP="00C47BDD">
      <w:pPr>
        <w:spacing w:after="0" w:line="276" w:lineRule="auto"/>
        <w:jc w:val="center"/>
        <w:rPr>
          <w:rFonts w:ascii="Arial" w:eastAsia="Times New Roman" w:hAnsi="Arial" w:cs="Arial"/>
          <w:color w:val="FF0000"/>
          <w:lang w:eastAsia="sl-SI"/>
        </w:rPr>
      </w:pPr>
    </w:p>
    <w:p w14:paraId="7EEAB3A9" w14:textId="77777777" w:rsidR="00187F14" w:rsidRPr="00187F14" w:rsidRDefault="00187F14" w:rsidP="00187F14">
      <w:pPr>
        <w:rPr>
          <w:rFonts w:ascii="Arial" w:hAnsi="Arial" w:cs="Arial"/>
        </w:rPr>
      </w:pPr>
    </w:p>
    <w:p w14:paraId="0CFB68B0" w14:textId="77777777" w:rsidR="00187F14" w:rsidRDefault="00187F14"/>
    <w:sectPr w:rsidR="00187F14" w:rsidSect="00602E4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1892E" w14:textId="77777777" w:rsidR="00B22ECE" w:rsidRDefault="00B22ECE">
      <w:pPr>
        <w:spacing w:after="0" w:line="240" w:lineRule="auto"/>
      </w:pPr>
      <w:r>
        <w:separator/>
      </w:r>
    </w:p>
  </w:endnote>
  <w:endnote w:type="continuationSeparator" w:id="0">
    <w:p w14:paraId="100D8190" w14:textId="77777777" w:rsidR="00B22ECE" w:rsidRDefault="00B2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4E2A2" w14:textId="77777777" w:rsidR="00E375A1" w:rsidRPr="00645202" w:rsidRDefault="00AF1EFE">
    <w:pPr>
      <w:pStyle w:val="Noga"/>
      <w:jc w:val="right"/>
      <w:rPr>
        <w:rFonts w:ascii="Arial" w:hAnsi="Arial" w:cs="Arial"/>
        <w:sz w:val="20"/>
        <w:szCs w:val="20"/>
      </w:rPr>
    </w:pPr>
    <w:r w:rsidRPr="00645202">
      <w:rPr>
        <w:rFonts w:ascii="Arial" w:hAnsi="Arial" w:cs="Arial"/>
        <w:sz w:val="20"/>
        <w:szCs w:val="20"/>
      </w:rPr>
      <w:fldChar w:fldCharType="begin"/>
    </w:r>
    <w:r w:rsidRPr="00645202">
      <w:rPr>
        <w:rFonts w:ascii="Arial" w:hAnsi="Arial" w:cs="Arial"/>
        <w:sz w:val="20"/>
        <w:szCs w:val="20"/>
      </w:rPr>
      <w:instrText xml:space="preserve"> PAGE   \* MERGEFORMAT </w:instrText>
    </w:r>
    <w:r w:rsidRPr="00645202">
      <w:rPr>
        <w:rFonts w:ascii="Arial" w:hAnsi="Arial" w:cs="Arial"/>
        <w:sz w:val="20"/>
        <w:szCs w:val="20"/>
      </w:rPr>
      <w:fldChar w:fldCharType="separate"/>
    </w:r>
    <w:r>
      <w:rPr>
        <w:rFonts w:ascii="Arial" w:hAnsi="Arial" w:cs="Arial"/>
        <w:noProof/>
        <w:sz w:val="20"/>
        <w:szCs w:val="20"/>
      </w:rPr>
      <w:t>2</w:t>
    </w:r>
    <w:r w:rsidRPr="00645202">
      <w:rPr>
        <w:rFonts w:ascii="Arial" w:hAnsi="Arial" w:cs="Arial"/>
        <w:sz w:val="20"/>
        <w:szCs w:val="20"/>
      </w:rPr>
      <w:fldChar w:fldCharType="end"/>
    </w:r>
  </w:p>
  <w:p w14:paraId="7EB73870" w14:textId="77777777" w:rsidR="00E375A1" w:rsidRDefault="00B22EC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B1FDC" w14:textId="77777777" w:rsidR="00B22ECE" w:rsidRDefault="00B22ECE">
      <w:pPr>
        <w:spacing w:after="0" w:line="240" w:lineRule="auto"/>
      </w:pPr>
      <w:r>
        <w:separator/>
      </w:r>
    </w:p>
  </w:footnote>
  <w:footnote w:type="continuationSeparator" w:id="0">
    <w:p w14:paraId="2323AFF0" w14:textId="77777777" w:rsidR="00B22ECE" w:rsidRDefault="00B22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93C33" w14:textId="77777777" w:rsidR="00E375A1" w:rsidRPr="00204140" w:rsidRDefault="00AF1EFE" w:rsidP="00602E42">
    <w:pPr>
      <w:pStyle w:val="Glava"/>
      <w:tabs>
        <w:tab w:val="center" w:pos="4962"/>
        <w:tab w:val="right" w:pos="9781"/>
      </w:tabs>
      <w:ind w:right="-1188"/>
    </w:pPr>
    <w:r>
      <w:rPr>
        <w:noProof/>
        <w:lang w:val="en-US"/>
      </w:rPr>
      <mc:AlternateContent>
        <mc:Choice Requires="wps">
          <w:drawing>
            <wp:anchor distT="0" distB="0" distL="114300" distR="114300" simplePos="0" relativeHeight="251659264" behindDoc="0" locked="0" layoutInCell="0" allowOverlap="1" wp14:anchorId="3E8D42F9" wp14:editId="4C4F3348">
              <wp:simplePos x="0" y="0"/>
              <wp:positionH relativeFrom="page">
                <wp:posOffset>-110490</wp:posOffset>
              </wp:positionH>
              <wp:positionV relativeFrom="page">
                <wp:align>center</wp:align>
              </wp:positionV>
              <wp:extent cx="762000" cy="895350"/>
              <wp:effectExtent l="0" t="0" r="0" b="0"/>
              <wp:wrapNone/>
              <wp:docPr id="558" name="Pravokot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extLst>
                    </wps:spPr>
                    <wps:txbx>
                      <w:txbxContent>
                        <w:p w14:paraId="156F2F6B" w14:textId="77777777" w:rsidR="00E375A1" w:rsidRPr="00E96CF5" w:rsidRDefault="00B22ECE" w:rsidP="00602E42">
                          <w:pPr>
                            <w:jc w:val="center"/>
                            <w:rPr>
                              <w:rFonts w:ascii="Calibri" w:eastAsia="MS ????" w:hAnsi="Calibri"/>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D42F9" id="Pravokotnik 9" o:spid="_x0000_s1026" style="position:absolute;margin-left:-8.7pt;margin-top:0;width:60pt;height:70.5pt;z-index:25165926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" o:allowincell="f" stroked="f">
              <v:textbox>
                <w:txbxContent>
                  <w:p w14:paraId="156F2F6B" w14:textId="77777777" w:rsidR="00E375A1" w:rsidRPr="00E96CF5" w:rsidRDefault="00B22ECE" w:rsidP="00602E42">
                    <w:pPr>
                      <w:jc w:val="center"/>
                      <w:rPr>
                        <w:rFonts w:ascii="Calibri" w:eastAsia="MS ????" w:hAnsi="Calibri"/>
                        <w:sz w:val="48"/>
                        <w:szCs w:val="48"/>
                      </w:rPr>
                    </w:pPr>
                  </w:p>
                </w:txbxContent>
              </v:textbox>
              <w10:wrap anchorx="page" anchory="page"/>
            </v:rect>
          </w:pict>
        </mc:Fallback>
      </mc:AlternateContent>
    </w:r>
  </w:p>
  <w:p w14:paraId="2777736E" w14:textId="77777777" w:rsidR="00E375A1" w:rsidRDefault="00B22E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C2A6B"/>
    <w:multiLevelType w:val="hybridMultilevel"/>
    <w:tmpl w:val="F4F88E26"/>
    <w:lvl w:ilvl="0" w:tplc="04240011">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0F053E"/>
    <w:multiLevelType w:val="hybridMultilevel"/>
    <w:tmpl w:val="B7CA4598"/>
    <w:lvl w:ilvl="0" w:tplc="76A8A65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D9A1066"/>
    <w:multiLevelType w:val="hybridMultilevel"/>
    <w:tmpl w:val="81DA2C9E"/>
    <w:lvl w:ilvl="0" w:tplc="382C6F5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1A210D"/>
    <w:multiLevelType w:val="hybridMultilevel"/>
    <w:tmpl w:val="4C4C6E0A"/>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421766A"/>
    <w:multiLevelType w:val="hybridMultilevel"/>
    <w:tmpl w:val="156C3002"/>
    <w:lvl w:ilvl="0" w:tplc="2E92F186">
      <w:start w:val="100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D11F6B"/>
    <w:multiLevelType w:val="hybridMultilevel"/>
    <w:tmpl w:val="A5321B3E"/>
    <w:lvl w:ilvl="0" w:tplc="3002159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A3A0ECC"/>
    <w:multiLevelType w:val="hybridMultilevel"/>
    <w:tmpl w:val="91DAC5F8"/>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1355E7D"/>
    <w:multiLevelType w:val="hybridMultilevel"/>
    <w:tmpl w:val="6480D6F4"/>
    <w:lvl w:ilvl="0" w:tplc="FFFFFFFF">
      <w:start w:val="1"/>
      <w:numFmt w:val="upperRoman"/>
      <w:lvlText w:val="%1."/>
      <w:lvlJc w:val="left"/>
      <w:pPr>
        <w:tabs>
          <w:tab w:val="num" w:pos="1080"/>
        </w:tabs>
        <w:ind w:left="1080" w:hanging="72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4CC0465"/>
    <w:multiLevelType w:val="hybridMultilevel"/>
    <w:tmpl w:val="39F4CDE4"/>
    <w:lvl w:ilvl="0" w:tplc="9C32BBB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A820F80"/>
    <w:multiLevelType w:val="hybridMultilevel"/>
    <w:tmpl w:val="8606F2EE"/>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B5948EF"/>
    <w:multiLevelType w:val="hybridMultilevel"/>
    <w:tmpl w:val="7D8A9460"/>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E45647D"/>
    <w:multiLevelType w:val="hybridMultilevel"/>
    <w:tmpl w:val="A648AE6C"/>
    <w:lvl w:ilvl="0" w:tplc="EB082A84">
      <w:start w:val="6210"/>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9E100F"/>
    <w:multiLevelType w:val="hybridMultilevel"/>
    <w:tmpl w:val="AAD2EFF4"/>
    <w:lvl w:ilvl="0" w:tplc="5F3ABED2">
      <w:start w:val="1"/>
      <w:numFmt w:val="bullet"/>
      <w:lvlText w:val=""/>
      <w:lvlJc w:val="left"/>
      <w:pPr>
        <w:tabs>
          <w:tab w:val="num" w:pos="360"/>
        </w:tabs>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6C556C5"/>
    <w:multiLevelType w:val="hybridMultilevel"/>
    <w:tmpl w:val="27C886A4"/>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6CE96E49"/>
    <w:multiLevelType w:val="multilevel"/>
    <w:tmpl w:val="8128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4C40A3"/>
    <w:multiLevelType w:val="hybridMultilevel"/>
    <w:tmpl w:val="C2F25F58"/>
    <w:lvl w:ilvl="0" w:tplc="3CECA998">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692FF4"/>
    <w:multiLevelType w:val="hybridMultilevel"/>
    <w:tmpl w:val="8C1CAC3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0"/>
  </w:num>
  <w:num w:numId="2">
    <w:abstractNumId w:val="16"/>
  </w:num>
  <w:num w:numId="3">
    <w:abstractNumId w:val="15"/>
  </w:num>
  <w:num w:numId="4">
    <w:abstractNumId w:val="11"/>
  </w:num>
  <w:num w:numId="5">
    <w:abstractNumId w:val="10"/>
  </w:num>
  <w:num w:numId="6">
    <w:abstractNumId w:val="13"/>
  </w:num>
  <w:num w:numId="7">
    <w:abstractNumId w:val="3"/>
  </w:num>
  <w:num w:numId="8">
    <w:abstractNumId w:val="9"/>
  </w:num>
  <w:num w:numId="9">
    <w:abstractNumId w:val="12"/>
  </w:num>
  <w:num w:numId="10">
    <w:abstractNumId w:val="6"/>
  </w:num>
  <w:num w:numId="11">
    <w:abstractNumId w:val="4"/>
  </w:num>
  <w:num w:numId="12">
    <w:abstractNumId w:val="8"/>
  </w:num>
  <w:num w:numId="13">
    <w:abstractNumId w:val="5"/>
  </w:num>
  <w:num w:numId="14">
    <w:abstractNumId w:val="7"/>
  </w:num>
  <w:num w:numId="15">
    <w:abstractNumId w:val="1"/>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14"/>
    <w:rsid w:val="000311D0"/>
    <w:rsid w:val="000331C7"/>
    <w:rsid w:val="00040375"/>
    <w:rsid w:val="0008397F"/>
    <w:rsid w:val="00091A17"/>
    <w:rsid w:val="00094892"/>
    <w:rsid w:val="000C6455"/>
    <w:rsid w:val="00167561"/>
    <w:rsid w:val="001861CB"/>
    <w:rsid w:val="00187F14"/>
    <w:rsid w:val="003E0D3A"/>
    <w:rsid w:val="00480E6E"/>
    <w:rsid w:val="004A15CD"/>
    <w:rsid w:val="004C3D2A"/>
    <w:rsid w:val="004D462B"/>
    <w:rsid w:val="00544B2F"/>
    <w:rsid w:val="005529D7"/>
    <w:rsid w:val="005F3950"/>
    <w:rsid w:val="006230A3"/>
    <w:rsid w:val="00742865"/>
    <w:rsid w:val="007435DB"/>
    <w:rsid w:val="007622A7"/>
    <w:rsid w:val="007E17EF"/>
    <w:rsid w:val="00827D1E"/>
    <w:rsid w:val="00836F6D"/>
    <w:rsid w:val="008B107D"/>
    <w:rsid w:val="008E0BC5"/>
    <w:rsid w:val="00A17C77"/>
    <w:rsid w:val="00A431AC"/>
    <w:rsid w:val="00A7264D"/>
    <w:rsid w:val="00AB19B1"/>
    <w:rsid w:val="00AC0609"/>
    <w:rsid w:val="00AF1EFE"/>
    <w:rsid w:val="00B13097"/>
    <w:rsid w:val="00B15721"/>
    <w:rsid w:val="00B22ECE"/>
    <w:rsid w:val="00B86C86"/>
    <w:rsid w:val="00C47BDD"/>
    <w:rsid w:val="00C642EA"/>
    <w:rsid w:val="00D13D40"/>
    <w:rsid w:val="00D31C48"/>
    <w:rsid w:val="00DA47F7"/>
    <w:rsid w:val="00DB01B7"/>
    <w:rsid w:val="00E2221C"/>
    <w:rsid w:val="00ED6227"/>
    <w:rsid w:val="00EF19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84B7"/>
  <w15:chartTrackingRefBased/>
  <w15:docId w15:val="{8198A109-67FE-4386-8220-07C66DBB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187F1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187F14"/>
  </w:style>
  <w:style w:type="paragraph" w:styleId="Noga">
    <w:name w:val="footer"/>
    <w:basedOn w:val="Navaden"/>
    <w:link w:val="NogaZnak"/>
    <w:uiPriority w:val="99"/>
    <w:semiHidden/>
    <w:unhideWhenUsed/>
    <w:rsid w:val="00187F14"/>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187F14"/>
  </w:style>
  <w:style w:type="table" w:styleId="Tabelamrea">
    <w:name w:val="Table Grid"/>
    <w:basedOn w:val="Navadnatabela"/>
    <w:uiPriority w:val="59"/>
    <w:rsid w:val="00187F14"/>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187F14"/>
    <w:rPr>
      <w:sz w:val="16"/>
      <w:szCs w:val="16"/>
    </w:rPr>
  </w:style>
  <w:style w:type="paragraph" w:styleId="Pripombabesedilo">
    <w:name w:val="annotation text"/>
    <w:basedOn w:val="Navaden"/>
    <w:link w:val="PripombabesediloZnak"/>
    <w:uiPriority w:val="99"/>
    <w:semiHidden/>
    <w:unhideWhenUsed/>
    <w:rsid w:val="00187F14"/>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87F14"/>
    <w:rPr>
      <w:sz w:val="20"/>
      <w:szCs w:val="20"/>
    </w:rPr>
  </w:style>
  <w:style w:type="paragraph" w:styleId="Besedilooblaka">
    <w:name w:val="Balloon Text"/>
    <w:basedOn w:val="Navaden"/>
    <w:link w:val="BesedilooblakaZnak"/>
    <w:uiPriority w:val="99"/>
    <w:semiHidden/>
    <w:unhideWhenUsed/>
    <w:rsid w:val="00187F1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87F14"/>
    <w:rPr>
      <w:rFonts w:ascii="Segoe UI" w:hAnsi="Segoe UI" w:cs="Segoe UI"/>
      <w:sz w:val="18"/>
      <w:szCs w:val="18"/>
    </w:rPr>
  </w:style>
  <w:style w:type="paragraph" w:styleId="Odstavekseznama">
    <w:name w:val="List Paragraph"/>
    <w:basedOn w:val="Navaden"/>
    <w:uiPriority w:val="34"/>
    <w:qFormat/>
    <w:rsid w:val="00DB0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664996">
      <w:bodyDiv w:val="1"/>
      <w:marLeft w:val="0"/>
      <w:marRight w:val="0"/>
      <w:marTop w:val="0"/>
      <w:marBottom w:val="0"/>
      <w:divBdr>
        <w:top w:val="none" w:sz="0" w:space="0" w:color="auto"/>
        <w:left w:val="none" w:sz="0" w:space="0" w:color="auto"/>
        <w:bottom w:val="none" w:sz="0" w:space="0" w:color="auto"/>
        <w:right w:val="none" w:sz="0" w:space="0" w:color="auto"/>
      </w:divBdr>
    </w:div>
    <w:div w:id="75000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6C1B10B-0981-4A70-956C-34B139CCD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5708</Words>
  <Characters>32541</Characters>
  <Application>Microsoft Office Word</Application>
  <DocSecurity>0</DocSecurity>
  <Lines>271</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anjadragan</dc:creator>
  <cp:keywords/>
  <dc:description/>
  <cp:lastModifiedBy>Jure Dolinar</cp:lastModifiedBy>
  <cp:revision>10</cp:revision>
  <cp:lastPrinted>2018-10-23T11:56:00Z</cp:lastPrinted>
  <dcterms:created xsi:type="dcterms:W3CDTF">2018-10-23T12:05:00Z</dcterms:created>
  <dcterms:modified xsi:type="dcterms:W3CDTF">2018-10-26T10:27:00Z</dcterms:modified>
</cp:coreProperties>
</file>